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24" w:rsidRDefault="00F91724" w:rsidP="00285442">
      <w:pPr>
        <w:spacing w:after="0" w:line="240" w:lineRule="auto"/>
        <w:jc w:val="center"/>
        <w:rPr>
          <w:b/>
          <w:i/>
          <w:sz w:val="24"/>
          <w:szCs w:val="24"/>
        </w:rPr>
      </w:pPr>
    </w:p>
    <w:p w:rsidR="00285442" w:rsidRPr="00632A4C" w:rsidRDefault="00285442" w:rsidP="00285442">
      <w:pPr>
        <w:spacing w:after="0" w:line="240" w:lineRule="auto"/>
        <w:jc w:val="center"/>
        <w:rPr>
          <w:b/>
          <w:sz w:val="28"/>
          <w:szCs w:val="28"/>
        </w:rPr>
      </w:pPr>
      <w:r w:rsidRPr="00632A4C">
        <w:rPr>
          <w:b/>
          <w:i/>
          <w:sz w:val="28"/>
          <w:szCs w:val="28"/>
        </w:rPr>
        <w:t>Tant que toutes les femmes ne seront pas libres, nous serons en marche !</w:t>
      </w:r>
    </w:p>
    <w:p w:rsidR="00285442" w:rsidRDefault="00285442" w:rsidP="00294467">
      <w:pPr>
        <w:spacing w:after="0" w:line="240" w:lineRule="auto"/>
        <w:jc w:val="center"/>
        <w:rPr>
          <w:b/>
          <w:sz w:val="28"/>
          <w:szCs w:val="28"/>
        </w:rPr>
      </w:pPr>
    </w:p>
    <w:p w:rsidR="00D55FED" w:rsidRPr="00632A4C" w:rsidRDefault="00D55FED" w:rsidP="00294467">
      <w:pPr>
        <w:spacing w:after="0" w:line="240" w:lineRule="auto"/>
        <w:jc w:val="center"/>
        <w:rPr>
          <w:b/>
          <w:sz w:val="36"/>
          <w:szCs w:val="28"/>
        </w:rPr>
      </w:pPr>
      <w:r w:rsidRPr="00632A4C">
        <w:rPr>
          <w:b/>
          <w:sz w:val="36"/>
          <w:szCs w:val="28"/>
        </w:rPr>
        <w:t xml:space="preserve">Déclaration de la </w:t>
      </w:r>
      <w:r w:rsidR="001B31F5" w:rsidRPr="00632A4C">
        <w:rPr>
          <w:b/>
          <w:sz w:val="36"/>
          <w:szCs w:val="28"/>
        </w:rPr>
        <w:t>Marche Mondiale des Femmes</w:t>
      </w:r>
      <w:r w:rsidR="006806C8" w:rsidRPr="00632A4C">
        <w:rPr>
          <w:b/>
          <w:sz w:val="36"/>
          <w:szCs w:val="28"/>
        </w:rPr>
        <w:t xml:space="preserve"> </w:t>
      </w:r>
      <w:r w:rsidRPr="00632A4C">
        <w:rPr>
          <w:b/>
          <w:sz w:val="36"/>
          <w:szCs w:val="28"/>
        </w:rPr>
        <w:t>- Belgique</w:t>
      </w:r>
    </w:p>
    <w:p w:rsidR="00632A4C" w:rsidRDefault="00632A4C" w:rsidP="00294467">
      <w:pPr>
        <w:spacing w:after="0" w:line="240" w:lineRule="auto"/>
        <w:jc w:val="center"/>
        <w:rPr>
          <w:b/>
          <w:sz w:val="28"/>
          <w:szCs w:val="28"/>
        </w:rPr>
      </w:pPr>
    </w:p>
    <w:p w:rsidR="000228BB" w:rsidRPr="00397E81" w:rsidRDefault="00D55FED" w:rsidP="00294467">
      <w:pPr>
        <w:spacing w:after="0" w:line="240" w:lineRule="auto"/>
        <w:jc w:val="center"/>
        <w:rPr>
          <w:b/>
          <w:sz w:val="28"/>
          <w:szCs w:val="28"/>
        </w:rPr>
      </w:pPr>
      <w:r>
        <w:rPr>
          <w:b/>
          <w:sz w:val="28"/>
          <w:szCs w:val="28"/>
        </w:rPr>
        <w:t xml:space="preserve">8 mars </w:t>
      </w:r>
      <w:r w:rsidR="006806C8" w:rsidRPr="00397E81">
        <w:rPr>
          <w:b/>
          <w:sz w:val="28"/>
          <w:szCs w:val="28"/>
        </w:rPr>
        <w:t>2016</w:t>
      </w:r>
      <w:r w:rsidR="00B93499" w:rsidRPr="00397E81">
        <w:rPr>
          <w:b/>
          <w:sz w:val="28"/>
          <w:szCs w:val="28"/>
        </w:rPr>
        <w:t> </w:t>
      </w:r>
    </w:p>
    <w:p w:rsidR="001B31F5" w:rsidRPr="00294467" w:rsidRDefault="001B31F5" w:rsidP="00294467">
      <w:pPr>
        <w:spacing w:after="0" w:line="240" w:lineRule="auto"/>
        <w:rPr>
          <w:sz w:val="24"/>
          <w:szCs w:val="24"/>
        </w:rPr>
      </w:pPr>
    </w:p>
    <w:p w:rsidR="00F92ADA" w:rsidRDefault="00F14595" w:rsidP="00294467">
      <w:pPr>
        <w:spacing w:after="0" w:line="240" w:lineRule="auto"/>
        <w:jc w:val="both"/>
        <w:rPr>
          <w:sz w:val="24"/>
          <w:szCs w:val="24"/>
        </w:rPr>
      </w:pPr>
      <w:r w:rsidRPr="00B82A46">
        <w:rPr>
          <w:sz w:val="24"/>
          <w:szCs w:val="24"/>
        </w:rPr>
        <w:t xml:space="preserve">La Marche Mondiale des femmes est un mouvement </w:t>
      </w:r>
      <w:r w:rsidR="00FE2969">
        <w:rPr>
          <w:sz w:val="24"/>
          <w:szCs w:val="24"/>
        </w:rPr>
        <w:t xml:space="preserve">féministe </w:t>
      </w:r>
      <w:r w:rsidRPr="00B82A46">
        <w:rPr>
          <w:sz w:val="24"/>
          <w:szCs w:val="24"/>
        </w:rPr>
        <w:t xml:space="preserve">international, démocratique, autonome, transparent et </w:t>
      </w:r>
      <w:r w:rsidR="009B0BB8" w:rsidRPr="00294467">
        <w:rPr>
          <w:sz w:val="24"/>
          <w:szCs w:val="24"/>
        </w:rPr>
        <w:t>créatif.  Il re</w:t>
      </w:r>
      <w:r w:rsidRPr="00294467">
        <w:rPr>
          <w:sz w:val="24"/>
          <w:szCs w:val="24"/>
        </w:rPr>
        <w:t>groupe plus de 5000 réseaux, organisations et militant</w:t>
      </w:r>
      <w:r w:rsidR="009B0BB8" w:rsidRPr="00294467">
        <w:rPr>
          <w:sz w:val="24"/>
          <w:szCs w:val="24"/>
        </w:rPr>
        <w:t>s-e</w:t>
      </w:r>
      <w:r w:rsidRPr="00294467">
        <w:rPr>
          <w:sz w:val="24"/>
          <w:szCs w:val="24"/>
        </w:rPr>
        <w:t xml:space="preserve">s de 164 pays et régions </w:t>
      </w:r>
      <w:r w:rsidR="000228BB" w:rsidRPr="00294467">
        <w:rPr>
          <w:sz w:val="24"/>
          <w:szCs w:val="24"/>
        </w:rPr>
        <w:t>qui ont un</w:t>
      </w:r>
      <w:r w:rsidR="009B0BB8" w:rsidRPr="00294467">
        <w:rPr>
          <w:sz w:val="24"/>
          <w:szCs w:val="24"/>
        </w:rPr>
        <w:t xml:space="preserve"> but</w:t>
      </w:r>
      <w:r w:rsidR="000228BB" w:rsidRPr="00294467">
        <w:rPr>
          <w:sz w:val="24"/>
          <w:szCs w:val="24"/>
        </w:rPr>
        <w:t xml:space="preserve"> commun</w:t>
      </w:r>
      <w:r w:rsidR="009B0BB8" w:rsidRPr="00294467">
        <w:rPr>
          <w:sz w:val="24"/>
          <w:szCs w:val="24"/>
        </w:rPr>
        <w:t xml:space="preserve"> : marcher tant que les femmes ne seront pas libres. </w:t>
      </w:r>
    </w:p>
    <w:p w:rsidR="00632A4C" w:rsidRDefault="00632A4C" w:rsidP="00294467">
      <w:pPr>
        <w:spacing w:after="0" w:line="240" w:lineRule="auto"/>
        <w:jc w:val="both"/>
        <w:rPr>
          <w:sz w:val="24"/>
          <w:szCs w:val="24"/>
        </w:rPr>
      </w:pPr>
    </w:p>
    <w:p w:rsidR="00547962" w:rsidRPr="00383A83" w:rsidRDefault="00F34C33" w:rsidP="00294467">
      <w:pPr>
        <w:spacing w:after="0" w:line="240" w:lineRule="auto"/>
        <w:jc w:val="both"/>
        <w:rPr>
          <w:b/>
          <w:sz w:val="24"/>
          <w:szCs w:val="24"/>
        </w:rPr>
      </w:pPr>
      <w:r w:rsidRPr="00294467">
        <w:rPr>
          <w:sz w:val="24"/>
          <w:szCs w:val="24"/>
        </w:rPr>
        <w:t xml:space="preserve">L’ensemble de ces revendications est le résultat d’une collaboration active entre toutes les organisations et militantes de la Marche Mondiale de Belgique. </w:t>
      </w:r>
      <w:r w:rsidR="009B0BB8" w:rsidRPr="00383A83">
        <w:rPr>
          <w:b/>
          <w:sz w:val="24"/>
          <w:szCs w:val="24"/>
        </w:rPr>
        <w:t>Les revendications</w:t>
      </w:r>
      <w:r w:rsidR="00F14595" w:rsidRPr="00383A83">
        <w:rPr>
          <w:b/>
          <w:sz w:val="24"/>
          <w:szCs w:val="24"/>
        </w:rPr>
        <w:t xml:space="preserve"> de la Marche</w:t>
      </w:r>
      <w:r w:rsidR="009B0BB8" w:rsidRPr="00383A83">
        <w:rPr>
          <w:b/>
          <w:sz w:val="24"/>
          <w:szCs w:val="24"/>
        </w:rPr>
        <w:t xml:space="preserve"> Mondiale des Femmes</w:t>
      </w:r>
      <w:r w:rsidR="00F70403" w:rsidRPr="00383A83">
        <w:rPr>
          <w:b/>
          <w:sz w:val="24"/>
          <w:szCs w:val="24"/>
        </w:rPr>
        <w:t xml:space="preserve"> 2016</w:t>
      </w:r>
      <w:r w:rsidR="000228BB" w:rsidRPr="00383A83">
        <w:rPr>
          <w:b/>
          <w:sz w:val="24"/>
          <w:szCs w:val="24"/>
        </w:rPr>
        <w:t xml:space="preserve"> </w:t>
      </w:r>
      <w:r w:rsidR="004B1835" w:rsidRPr="00383A83">
        <w:rPr>
          <w:b/>
          <w:sz w:val="24"/>
          <w:szCs w:val="24"/>
        </w:rPr>
        <w:t xml:space="preserve">mettent en avant les femmes migrantes et réfugiées. Elles </w:t>
      </w:r>
      <w:r w:rsidR="000228BB" w:rsidRPr="00383A83">
        <w:rPr>
          <w:b/>
          <w:sz w:val="24"/>
          <w:szCs w:val="24"/>
        </w:rPr>
        <w:t>sont axées</w:t>
      </w:r>
      <w:r w:rsidR="00F14595" w:rsidRPr="00383A83">
        <w:rPr>
          <w:b/>
          <w:sz w:val="24"/>
          <w:szCs w:val="24"/>
        </w:rPr>
        <w:t xml:space="preserve"> autour </w:t>
      </w:r>
      <w:r w:rsidR="004B1835" w:rsidRPr="00383A83">
        <w:rPr>
          <w:b/>
          <w:sz w:val="24"/>
          <w:szCs w:val="24"/>
        </w:rPr>
        <w:t xml:space="preserve">des violences faites aux femmes et </w:t>
      </w:r>
      <w:r w:rsidR="00D31C30" w:rsidRPr="00383A83">
        <w:rPr>
          <w:b/>
          <w:sz w:val="24"/>
          <w:szCs w:val="24"/>
        </w:rPr>
        <w:t xml:space="preserve">des effets des politiques d’austérité qui fragilisent </w:t>
      </w:r>
      <w:r w:rsidR="00F92ADA" w:rsidRPr="00383A83">
        <w:rPr>
          <w:b/>
          <w:sz w:val="24"/>
          <w:szCs w:val="24"/>
        </w:rPr>
        <w:t xml:space="preserve">le statut des femmes, </w:t>
      </w:r>
      <w:r w:rsidR="004B1835" w:rsidRPr="00383A83">
        <w:rPr>
          <w:b/>
          <w:sz w:val="24"/>
          <w:szCs w:val="24"/>
        </w:rPr>
        <w:t xml:space="preserve">les ménages à faible revenu mais également </w:t>
      </w:r>
      <w:r w:rsidR="00D31C30" w:rsidRPr="00383A83">
        <w:rPr>
          <w:b/>
          <w:sz w:val="24"/>
          <w:szCs w:val="24"/>
        </w:rPr>
        <w:t>l</w:t>
      </w:r>
      <w:r w:rsidR="00B93499" w:rsidRPr="00383A83">
        <w:rPr>
          <w:b/>
          <w:sz w:val="24"/>
          <w:szCs w:val="24"/>
        </w:rPr>
        <w:t xml:space="preserve">es associations des femmes. </w:t>
      </w:r>
    </w:p>
    <w:p w:rsidR="00632A4C" w:rsidRDefault="00632A4C" w:rsidP="00294467">
      <w:pPr>
        <w:spacing w:after="0" w:line="240" w:lineRule="auto"/>
        <w:jc w:val="both"/>
        <w:rPr>
          <w:sz w:val="24"/>
          <w:szCs w:val="24"/>
        </w:rPr>
      </w:pPr>
    </w:p>
    <w:p w:rsidR="00206512" w:rsidRPr="00294467" w:rsidRDefault="00206512" w:rsidP="00294467">
      <w:pPr>
        <w:spacing w:after="0" w:line="240" w:lineRule="auto"/>
        <w:jc w:val="both"/>
        <w:rPr>
          <w:sz w:val="24"/>
          <w:szCs w:val="24"/>
        </w:rPr>
      </w:pPr>
      <w:r w:rsidRPr="00294467">
        <w:rPr>
          <w:sz w:val="24"/>
          <w:szCs w:val="24"/>
        </w:rPr>
        <w:t xml:space="preserve">Malgré l’engagement formel à promouvoir l’égalité entre les femmes et les hommes, les politiques gouvernementales aux différents niveaux de pouvoir poursuivent la voie de l’austérité, sans tenir compte de ses conséquences désastreuses sur les populations </w:t>
      </w:r>
      <w:r w:rsidR="00F91724">
        <w:rPr>
          <w:sz w:val="24"/>
          <w:szCs w:val="24"/>
        </w:rPr>
        <w:t>en  particulier</w:t>
      </w:r>
      <w:r w:rsidR="00F92ADA">
        <w:rPr>
          <w:sz w:val="24"/>
          <w:szCs w:val="24"/>
        </w:rPr>
        <w:t xml:space="preserve"> celles </w:t>
      </w:r>
      <w:r w:rsidRPr="00294467">
        <w:rPr>
          <w:sz w:val="24"/>
          <w:szCs w:val="24"/>
        </w:rPr>
        <w:t>en situation précaire, davantage exposées aux discriminations </w:t>
      </w:r>
      <w:r w:rsidR="00F92ADA">
        <w:rPr>
          <w:sz w:val="24"/>
          <w:szCs w:val="24"/>
        </w:rPr>
        <w:t xml:space="preserve">comme </w:t>
      </w:r>
      <w:r w:rsidRPr="00294467">
        <w:rPr>
          <w:sz w:val="24"/>
          <w:szCs w:val="24"/>
        </w:rPr>
        <w:t xml:space="preserve"> les jeunes, les étrangers et </w:t>
      </w:r>
      <w:r w:rsidR="00F92ADA">
        <w:rPr>
          <w:sz w:val="24"/>
          <w:szCs w:val="24"/>
        </w:rPr>
        <w:t xml:space="preserve"> notamment </w:t>
      </w:r>
      <w:r w:rsidRPr="00294467">
        <w:rPr>
          <w:sz w:val="24"/>
          <w:szCs w:val="24"/>
        </w:rPr>
        <w:t xml:space="preserve">les femmes. </w:t>
      </w:r>
    </w:p>
    <w:p w:rsidR="00632A4C" w:rsidRDefault="00632A4C" w:rsidP="00294467">
      <w:pPr>
        <w:pStyle w:val="NormalWeb"/>
        <w:spacing w:before="0" w:beforeAutospacing="0" w:after="0" w:afterAutospacing="0"/>
        <w:rPr>
          <w:rFonts w:asciiTheme="minorHAnsi" w:hAnsiTheme="minorHAnsi"/>
        </w:rPr>
      </w:pPr>
    </w:p>
    <w:p w:rsidR="004B1835" w:rsidRPr="00294467" w:rsidRDefault="00D11E70" w:rsidP="00294467">
      <w:pPr>
        <w:pStyle w:val="NormalWeb"/>
        <w:spacing w:before="0" w:beforeAutospacing="0" w:after="0" w:afterAutospacing="0"/>
        <w:rPr>
          <w:rFonts w:asciiTheme="minorHAnsi" w:hAnsiTheme="minorHAnsi"/>
        </w:rPr>
      </w:pPr>
      <w:r w:rsidRPr="00294467">
        <w:rPr>
          <w:rFonts w:asciiTheme="minorHAnsi" w:hAnsiTheme="minorHAnsi"/>
        </w:rPr>
        <w:t xml:space="preserve">Les </w:t>
      </w:r>
      <w:r w:rsidR="00547962" w:rsidRPr="00294467">
        <w:rPr>
          <w:rFonts w:asciiTheme="minorHAnsi" w:hAnsiTheme="minorHAnsi"/>
        </w:rPr>
        <w:t>moyens</w:t>
      </w:r>
      <w:r w:rsidR="00B93499" w:rsidRPr="00294467">
        <w:rPr>
          <w:rFonts w:asciiTheme="minorHAnsi" w:hAnsiTheme="minorHAnsi"/>
        </w:rPr>
        <w:t xml:space="preserve"> alloués par le gouvernement, </w:t>
      </w:r>
      <w:r w:rsidRPr="00294467">
        <w:rPr>
          <w:rFonts w:asciiTheme="minorHAnsi" w:hAnsiTheme="minorHAnsi"/>
        </w:rPr>
        <w:t>déjà insuffisant</w:t>
      </w:r>
      <w:r w:rsidR="00206512" w:rsidRPr="00294467">
        <w:rPr>
          <w:rFonts w:asciiTheme="minorHAnsi" w:hAnsiTheme="minorHAnsi"/>
        </w:rPr>
        <w:t>s</w:t>
      </w:r>
      <w:r w:rsidRPr="00294467">
        <w:rPr>
          <w:rFonts w:asciiTheme="minorHAnsi" w:hAnsiTheme="minorHAnsi"/>
        </w:rPr>
        <w:t xml:space="preserve">, ne font hélas que diminuer ; en effet </w:t>
      </w:r>
      <w:r w:rsidR="00547962" w:rsidRPr="00294467">
        <w:rPr>
          <w:rFonts w:asciiTheme="minorHAnsi" w:hAnsiTheme="minorHAnsi"/>
        </w:rPr>
        <w:t>près de 4 associations belges sur 10 (38%) ont vu leurs subsides publics pe</w:t>
      </w:r>
      <w:r w:rsidRPr="00294467">
        <w:rPr>
          <w:rFonts w:asciiTheme="minorHAnsi" w:hAnsiTheme="minorHAnsi"/>
        </w:rPr>
        <w:t>rmanents diminuer en 2015, relève</w:t>
      </w:r>
      <w:r w:rsidR="00547962" w:rsidRPr="00294467">
        <w:rPr>
          <w:rFonts w:asciiTheme="minorHAnsi" w:hAnsiTheme="minorHAnsi"/>
        </w:rPr>
        <w:t xml:space="preserve"> le 6e Baromètre des associations de la Fondation Roi Baudouin. </w:t>
      </w:r>
      <w:r w:rsidR="00B93499" w:rsidRPr="00294467">
        <w:rPr>
          <w:rFonts w:asciiTheme="minorHAnsi" w:hAnsiTheme="minorHAnsi"/>
        </w:rPr>
        <w:t>Selon celui-ci</w:t>
      </w:r>
      <w:r w:rsidR="00547962" w:rsidRPr="00294467">
        <w:rPr>
          <w:rFonts w:asciiTheme="minorHAnsi" w:hAnsiTheme="minorHAnsi"/>
        </w:rPr>
        <w:t xml:space="preserve">, </w:t>
      </w:r>
      <w:r w:rsidR="00B93499" w:rsidRPr="00294467">
        <w:rPr>
          <w:rFonts w:asciiTheme="minorHAnsi" w:hAnsiTheme="minorHAnsi"/>
        </w:rPr>
        <w:t>« </w:t>
      </w:r>
      <w:r w:rsidR="00547962" w:rsidRPr="00294467">
        <w:rPr>
          <w:rFonts w:asciiTheme="minorHAnsi" w:hAnsiTheme="minorHAnsi"/>
        </w:rPr>
        <w:t>ces changements progressifs forcent les associations à fonctionner différemment, dans une logique qui se rapproche de l’entreprise, avec des financements de moins en moins permanents, au profit de sources privées et de financements sur appel à projet »</w:t>
      </w:r>
      <w:r w:rsidR="00547962" w:rsidRPr="00B82A46">
        <w:rPr>
          <w:rStyle w:val="Appelnotedebasdep"/>
          <w:rFonts w:asciiTheme="minorHAnsi" w:hAnsiTheme="minorHAnsi"/>
        </w:rPr>
        <w:footnoteReference w:id="1"/>
      </w:r>
      <w:r w:rsidR="00547962" w:rsidRPr="00B82A46">
        <w:rPr>
          <w:rFonts w:asciiTheme="minorHAnsi" w:hAnsiTheme="minorHAnsi"/>
        </w:rPr>
        <w:t>.</w:t>
      </w:r>
      <w:r w:rsidR="00547962" w:rsidRPr="00294467">
        <w:rPr>
          <w:rFonts w:asciiTheme="minorHAnsi" w:hAnsiTheme="minorHAnsi"/>
        </w:rPr>
        <w:t xml:space="preserve"> Les associations des femmes sont </w:t>
      </w:r>
      <w:r w:rsidR="004B1835" w:rsidRPr="00294467">
        <w:rPr>
          <w:rFonts w:asciiTheme="minorHAnsi" w:hAnsiTheme="minorHAnsi"/>
        </w:rPr>
        <w:t>touchées de plein fouet par cette réalité</w:t>
      </w:r>
      <w:r w:rsidR="0062011E">
        <w:rPr>
          <w:rFonts w:asciiTheme="minorHAnsi" w:hAnsiTheme="minorHAnsi"/>
        </w:rPr>
        <w:t>.</w:t>
      </w:r>
    </w:p>
    <w:p w:rsidR="009B0BB8" w:rsidRPr="00294467" w:rsidRDefault="004B1835" w:rsidP="00294467">
      <w:pPr>
        <w:spacing w:after="0" w:line="240" w:lineRule="auto"/>
        <w:jc w:val="both"/>
        <w:rPr>
          <w:sz w:val="24"/>
          <w:szCs w:val="24"/>
        </w:rPr>
      </w:pPr>
      <w:r w:rsidRPr="00294467">
        <w:rPr>
          <w:sz w:val="24"/>
          <w:szCs w:val="24"/>
        </w:rPr>
        <w:t>Pourtant, l’austérité n’est pas la seule réponse possible face aux déficits des finances publiques. La Marche Mondiale des Femmes souhaite particulièrement mettre en lumière les implications et alternatives possibles aussi bien au niveau mondial que local.</w:t>
      </w:r>
      <w:r w:rsidR="00831CBB" w:rsidRPr="00294467">
        <w:rPr>
          <w:sz w:val="24"/>
          <w:szCs w:val="24"/>
        </w:rPr>
        <w:t xml:space="preserve"> </w:t>
      </w:r>
    </w:p>
    <w:p w:rsidR="00EE736C" w:rsidRPr="00B82A46" w:rsidRDefault="00EE736C" w:rsidP="00294467">
      <w:pPr>
        <w:spacing w:after="0" w:line="240" w:lineRule="auto"/>
        <w:jc w:val="both"/>
        <w:rPr>
          <w:sz w:val="24"/>
          <w:szCs w:val="24"/>
        </w:rPr>
      </w:pPr>
    </w:p>
    <w:p w:rsidR="004B1835" w:rsidRPr="00294467" w:rsidRDefault="004B1835" w:rsidP="00294467">
      <w:pPr>
        <w:spacing w:after="0" w:line="240" w:lineRule="auto"/>
        <w:jc w:val="both"/>
        <w:rPr>
          <w:sz w:val="24"/>
          <w:szCs w:val="24"/>
        </w:rPr>
      </w:pPr>
    </w:p>
    <w:p w:rsidR="00632A4C" w:rsidRDefault="00632A4C">
      <w:pPr>
        <w:rPr>
          <w:b/>
          <w:sz w:val="28"/>
          <w:szCs w:val="28"/>
        </w:rPr>
      </w:pPr>
      <w:r>
        <w:rPr>
          <w:b/>
          <w:sz w:val="28"/>
          <w:szCs w:val="28"/>
        </w:rPr>
        <w:br w:type="page"/>
      </w:r>
    </w:p>
    <w:p w:rsidR="000D7DF4" w:rsidRDefault="000D7DF4" w:rsidP="00397E81">
      <w:pPr>
        <w:spacing w:after="0" w:line="240" w:lineRule="auto"/>
        <w:jc w:val="center"/>
        <w:rPr>
          <w:b/>
          <w:sz w:val="28"/>
          <w:szCs w:val="28"/>
        </w:rPr>
      </w:pPr>
      <w:r w:rsidRPr="00397E81">
        <w:rPr>
          <w:b/>
          <w:sz w:val="28"/>
          <w:szCs w:val="28"/>
        </w:rPr>
        <w:lastRenderedPageBreak/>
        <w:t>Préambule : nos valeurs communes</w:t>
      </w:r>
    </w:p>
    <w:p w:rsidR="00397E81" w:rsidRPr="00397E81" w:rsidRDefault="00397E81" w:rsidP="00397E81">
      <w:pPr>
        <w:spacing w:after="0" w:line="240" w:lineRule="auto"/>
        <w:jc w:val="center"/>
        <w:rPr>
          <w:b/>
          <w:sz w:val="28"/>
          <w:szCs w:val="28"/>
        </w:rPr>
      </w:pPr>
    </w:p>
    <w:p w:rsidR="000D7DF4" w:rsidRPr="00294467" w:rsidRDefault="000D7DF4" w:rsidP="00294467">
      <w:pPr>
        <w:spacing w:after="0" w:line="240" w:lineRule="auto"/>
        <w:jc w:val="both"/>
        <w:rPr>
          <w:b/>
          <w:sz w:val="24"/>
          <w:szCs w:val="24"/>
        </w:rPr>
      </w:pPr>
      <w:r w:rsidRPr="00B82A46">
        <w:rPr>
          <w:b/>
          <w:sz w:val="24"/>
          <w:szCs w:val="24"/>
        </w:rPr>
        <w:t xml:space="preserve">Oui à une sécurité sociale forte                                                                                       </w:t>
      </w:r>
    </w:p>
    <w:p w:rsidR="000D7DF4" w:rsidRPr="00294467" w:rsidRDefault="000D7DF4" w:rsidP="00294467">
      <w:pPr>
        <w:spacing w:after="0" w:line="240" w:lineRule="auto"/>
        <w:jc w:val="both"/>
        <w:rPr>
          <w:sz w:val="24"/>
          <w:szCs w:val="24"/>
        </w:rPr>
      </w:pPr>
      <w:r w:rsidRPr="00294467">
        <w:rPr>
          <w:sz w:val="24"/>
          <w:szCs w:val="24"/>
        </w:rPr>
        <w:t>La sécurité sociale doit être refinancée, afin de garantir des allocations sociales permettant de vivre décemment, en particulier pour le chômage et les pensions. La stigmatisation et l'exclusion des chômeurs-</w:t>
      </w:r>
      <w:proofErr w:type="spellStart"/>
      <w:r w:rsidRPr="00294467">
        <w:rPr>
          <w:sz w:val="24"/>
          <w:szCs w:val="24"/>
        </w:rPr>
        <w:t>euses</w:t>
      </w:r>
      <w:proofErr w:type="spellEnd"/>
      <w:r w:rsidRPr="00294467">
        <w:rPr>
          <w:sz w:val="24"/>
          <w:szCs w:val="24"/>
        </w:rPr>
        <w:t xml:space="preserve"> doivent cesser, tout comme la dégressivité des allocations et leur limitation dans le temps. Le statut cohabitant doit être supprimé pour que chacun(e) bénéficie des mêmes droits indépendamment de sa situation familiale.</w:t>
      </w:r>
    </w:p>
    <w:p w:rsidR="003F4DA2" w:rsidRPr="00294467" w:rsidRDefault="003F4DA2" w:rsidP="00294467">
      <w:pPr>
        <w:spacing w:after="0" w:line="240" w:lineRule="auto"/>
        <w:jc w:val="both"/>
        <w:rPr>
          <w:sz w:val="24"/>
          <w:szCs w:val="24"/>
        </w:rPr>
      </w:pPr>
    </w:p>
    <w:p w:rsidR="003F4DA2" w:rsidRPr="00294467" w:rsidRDefault="000D7DF4" w:rsidP="00294467">
      <w:pPr>
        <w:spacing w:after="0" w:line="240" w:lineRule="auto"/>
        <w:jc w:val="both"/>
        <w:rPr>
          <w:b/>
          <w:sz w:val="24"/>
          <w:szCs w:val="24"/>
        </w:rPr>
      </w:pPr>
      <w:r w:rsidRPr="00294467">
        <w:rPr>
          <w:b/>
          <w:sz w:val="24"/>
          <w:szCs w:val="24"/>
        </w:rPr>
        <w:t xml:space="preserve">Oui à un système fiscal juste et solidaire                                                                         </w:t>
      </w:r>
    </w:p>
    <w:p w:rsidR="000D7DF4" w:rsidRPr="00294467" w:rsidRDefault="000D7DF4" w:rsidP="00294467">
      <w:pPr>
        <w:spacing w:after="0" w:line="240" w:lineRule="auto"/>
        <w:jc w:val="both"/>
        <w:rPr>
          <w:sz w:val="24"/>
          <w:szCs w:val="24"/>
        </w:rPr>
      </w:pPr>
      <w:r w:rsidRPr="00294467">
        <w:rPr>
          <w:sz w:val="24"/>
          <w:szCs w:val="24"/>
        </w:rPr>
        <w:t>Les impôts doivent être davantage proportionnels aux revenus, afin d’assurer une meilleure répartition des richesses. En ce sens, un impôt sur les fortunes doit être établi pour permettre une taxation du capital sur les grosses fortunes.</w:t>
      </w:r>
    </w:p>
    <w:p w:rsidR="003F4DA2" w:rsidRPr="00294467" w:rsidRDefault="003F4DA2" w:rsidP="00294467">
      <w:pPr>
        <w:spacing w:after="0" w:line="240" w:lineRule="auto"/>
        <w:jc w:val="both"/>
        <w:rPr>
          <w:b/>
          <w:sz w:val="24"/>
          <w:szCs w:val="24"/>
        </w:rPr>
      </w:pPr>
    </w:p>
    <w:p w:rsidR="000D7DF4" w:rsidRPr="00294467" w:rsidRDefault="000D7DF4" w:rsidP="00294467">
      <w:pPr>
        <w:spacing w:after="0" w:line="240" w:lineRule="auto"/>
        <w:jc w:val="both"/>
        <w:rPr>
          <w:sz w:val="24"/>
          <w:szCs w:val="24"/>
        </w:rPr>
      </w:pPr>
      <w:r w:rsidRPr="00294467">
        <w:rPr>
          <w:b/>
          <w:sz w:val="24"/>
          <w:szCs w:val="24"/>
        </w:rPr>
        <w:t>Oui au partage des tâches familiales et domestiques</w:t>
      </w:r>
      <w:r w:rsidRPr="00294467">
        <w:rPr>
          <w:sz w:val="24"/>
          <w:szCs w:val="24"/>
        </w:rPr>
        <w:t xml:space="preserve"> entre les hommes et les femmes, et à la mise en place de mesures visant à lutter concrètement contre les stéréotypes sexistes dans la société.</w:t>
      </w:r>
    </w:p>
    <w:p w:rsidR="000D7DF4" w:rsidRPr="00294467" w:rsidRDefault="000D7DF4" w:rsidP="00294467">
      <w:pPr>
        <w:spacing w:after="0" w:line="240" w:lineRule="auto"/>
        <w:jc w:val="both"/>
        <w:rPr>
          <w:sz w:val="24"/>
          <w:szCs w:val="24"/>
        </w:rPr>
      </w:pPr>
      <w:r w:rsidRPr="00294467">
        <w:rPr>
          <w:sz w:val="24"/>
          <w:szCs w:val="24"/>
        </w:rPr>
        <w:t>Pour permettre l'emploi pour tous et toutes, une réduction collective du temps de travail avec maintien du salaire et embauches compensatoires doit être établie. Pour permettre une meilleure qualité de vie pour tous et toutes, une augmenta</w:t>
      </w:r>
      <w:r w:rsidR="00EE736C" w:rsidRPr="00294467">
        <w:rPr>
          <w:sz w:val="24"/>
          <w:szCs w:val="24"/>
        </w:rPr>
        <w:t>tion des ba</w:t>
      </w:r>
      <w:r w:rsidRPr="00294467">
        <w:rPr>
          <w:sz w:val="24"/>
          <w:szCs w:val="24"/>
        </w:rPr>
        <w:t>s salaires et des systèmes d'interruption de carrière indemnisés e</w:t>
      </w:r>
      <w:r w:rsidR="00EE736C" w:rsidRPr="00294467">
        <w:rPr>
          <w:sz w:val="24"/>
          <w:szCs w:val="24"/>
        </w:rPr>
        <w:t>t assimilés doit être instaurée</w:t>
      </w:r>
      <w:r w:rsidRPr="00294467">
        <w:rPr>
          <w:sz w:val="24"/>
          <w:szCs w:val="24"/>
        </w:rPr>
        <w:t xml:space="preserve">. </w:t>
      </w:r>
    </w:p>
    <w:p w:rsidR="003F4DA2" w:rsidRPr="00294467" w:rsidRDefault="003F4DA2" w:rsidP="00294467">
      <w:pPr>
        <w:spacing w:after="0" w:line="240" w:lineRule="auto"/>
        <w:jc w:val="both"/>
        <w:rPr>
          <w:sz w:val="24"/>
          <w:szCs w:val="24"/>
        </w:rPr>
      </w:pPr>
    </w:p>
    <w:p w:rsidR="000D7DF4" w:rsidRDefault="000D7DF4" w:rsidP="00294467">
      <w:pPr>
        <w:spacing w:after="0" w:line="240" w:lineRule="auto"/>
        <w:jc w:val="both"/>
        <w:rPr>
          <w:sz w:val="24"/>
          <w:szCs w:val="24"/>
        </w:rPr>
      </w:pPr>
      <w:r w:rsidRPr="00294467">
        <w:rPr>
          <w:b/>
          <w:sz w:val="24"/>
          <w:szCs w:val="24"/>
        </w:rPr>
        <w:t>Oui à une solidarité internationale pour</w:t>
      </w:r>
      <w:r w:rsidRPr="00294467">
        <w:rPr>
          <w:sz w:val="24"/>
          <w:szCs w:val="24"/>
        </w:rPr>
        <w:t xml:space="preserve"> l’autonomie économique de toutes les femmes. La dette financière et écologique du Nord envers le Sud doit être comblée à travers un renforcement de la coopération internationale et par l'annulation des dettes illégitimes à la suite d’un audit citoyen permettant de les déceler.  </w:t>
      </w:r>
    </w:p>
    <w:p w:rsidR="00397E81" w:rsidRPr="00294467" w:rsidRDefault="00397E81" w:rsidP="00294467">
      <w:pPr>
        <w:spacing w:after="0" w:line="240" w:lineRule="auto"/>
        <w:jc w:val="both"/>
        <w:rPr>
          <w:sz w:val="24"/>
          <w:szCs w:val="24"/>
        </w:rPr>
      </w:pPr>
    </w:p>
    <w:p w:rsidR="000D7DF4" w:rsidRPr="00294467" w:rsidRDefault="000D7DF4" w:rsidP="00294467">
      <w:pPr>
        <w:spacing w:after="0" w:line="240" w:lineRule="auto"/>
        <w:jc w:val="both"/>
        <w:rPr>
          <w:sz w:val="24"/>
          <w:szCs w:val="24"/>
        </w:rPr>
      </w:pPr>
      <w:r w:rsidRPr="00294467">
        <w:rPr>
          <w:b/>
          <w:sz w:val="24"/>
          <w:szCs w:val="24"/>
        </w:rPr>
        <w:t>Au niveau européen et international</w:t>
      </w:r>
      <w:r w:rsidR="003F4DA2" w:rsidRPr="00294467">
        <w:rPr>
          <w:sz w:val="24"/>
          <w:szCs w:val="24"/>
        </w:rPr>
        <w:t xml:space="preserve">, </w:t>
      </w:r>
      <w:r w:rsidRPr="00294467">
        <w:rPr>
          <w:sz w:val="24"/>
          <w:szCs w:val="24"/>
        </w:rPr>
        <w:t>le gouvernement s’est engagé à respecter des normes budgétaires dictées par la Comm</w:t>
      </w:r>
      <w:r w:rsidR="003F4DA2" w:rsidRPr="00294467">
        <w:rPr>
          <w:sz w:val="24"/>
          <w:szCs w:val="24"/>
        </w:rPr>
        <w:t>ission européenne</w:t>
      </w:r>
      <w:r w:rsidR="00EE736C" w:rsidRPr="00294467">
        <w:rPr>
          <w:sz w:val="24"/>
          <w:szCs w:val="24"/>
        </w:rPr>
        <w:t xml:space="preserve"> sans qu’il </w:t>
      </w:r>
      <w:r w:rsidRPr="00294467">
        <w:rPr>
          <w:sz w:val="24"/>
          <w:szCs w:val="24"/>
        </w:rPr>
        <w:t xml:space="preserve">y ait </w:t>
      </w:r>
      <w:r w:rsidR="003F4DA2" w:rsidRPr="00294467">
        <w:rPr>
          <w:sz w:val="24"/>
          <w:szCs w:val="24"/>
        </w:rPr>
        <w:t xml:space="preserve">eu </w:t>
      </w:r>
      <w:r w:rsidRPr="00294467">
        <w:rPr>
          <w:sz w:val="24"/>
          <w:szCs w:val="24"/>
        </w:rPr>
        <w:t>un réel débat démocratique. Ces normes établissent un niveau maximal à ne pas dépasser pour la dette et le déficit fiscal et combinent</w:t>
      </w:r>
      <w:r w:rsidR="0062011E">
        <w:rPr>
          <w:sz w:val="24"/>
          <w:szCs w:val="24"/>
        </w:rPr>
        <w:t>,</w:t>
      </w:r>
      <w:r w:rsidRPr="00294467">
        <w:rPr>
          <w:sz w:val="24"/>
          <w:szCs w:val="24"/>
        </w:rPr>
        <w:t xml:space="preserve"> notamment</w:t>
      </w:r>
      <w:r w:rsidR="0062011E">
        <w:rPr>
          <w:sz w:val="24"/>
          <w:szCs w:val="24"/>
        </w:rPr>
        <w:t>,</w:t>
      </w:r>
      <w:r w:rsidRPr="00294467">
        <w:rPr>
          <w:sz w:val="24"/>
          <w:szCs w:val="24"/>
        </w:rPr>
        <w:t xml:space="preserve"> des recommandations et des sanctions en cas de non-respect. Ces normes sont contre-productives et enfoncent les économies nationales dans la stagnation, voire </w:t>
      </w:r>
      <w:r w:rsidR="00EE736C" w:rsidRPr="00294467">
        <w:rPr>
          <w:sz w:val="24"/>
          <w:szCs w:val="24"/>
        </w:rPr>
        <w:t xml:space="preserve">les amènent </w:t>
      </w:r>
      <w:r w:rsidRPr="00294467">
        <w:rPr>
          <w:sz w:val="24"/>
          <w:szCs w:val="24"/>
        </w:rPr>
        <w:t>dans un cycle de récession. Ces mesures portent préjudice au modèle de solidarité, aux services publics et à la sécurité sociale. Elles affectent</w:t>
      </w:r>
      <w:r w:rsidR="0062011E">
        <w:rPr>
          <w:sz w:val="24"/>
          <w:szCs w:val="24"/>
        </w:rPr>
        <w:t>,</w:t>
      </w:r>
      <w:r w:rsidRPr="00294467">
        <w:rPr>
          <w:sz w:val="24"/>
          <w:szCs w:val="24"/>
        </w:rPr>
        <w:t xml:space="preserve"> dès lors, fortement les femmes alors qu’elles sont souvent concernées au premier chef par les coupes budgétaires effectuées.</w:t>
      </w:r>
    </w:p>
    <w:p w:rsidR="000D7DF4" w:rsidRPr="00294467" w:rsidRDefault="000D7DF4" w:rsidP="00294467">
      <w:pPr>
        <w:spacing w:after="0" w:line="240" w:lineRule="auto"/>
        <w:jc w:val="both"/>
        <w:rPr>
          <w:sz w:val="24"/>
          <w:szCs w:val="24"/>
        </w:rPr>
      </w:pPr>
      <w:r w:rsidRPr="00294467">
        <w:rPr>
          <w:sz w:val="24"/>
          <w:szCs w:val="24"/>
        </w:rPr>
        <w:t>Par ailleurs, les accords de partenariat</w:t>
      </w:r>
      <w:r w:rsidR="0062011E">
        <w:rPr>
          <w:sz w:val="24"/>
          <w:szCs w:val="24"/>
        </w:rPr>
        <w:t>s</w:t>
      </w:r>
      <w:r w:rsidRPr="00294467">
        <w:rPr>
          <w:sz w:val="24"/>
          <w:szCs w:val="24"/>
        </w:rPr>
        <w:t xml:space="preserve"> économique</w:t>
      </w:r>
      <w:r w:rsidR="0062011E">
        <w:rPr>
          <w:sz w:val="24"/>
          <w:szCs w:val="24"/>
        </w:rPr>
        <w:t>s</w:t>
      </w:r>
      <w:r w:rsidR="00EE736C" w:rsidRPr="00294467">
        <w:rPr>
          <w:sz w:val="24"/>
          <w:szCs w:val="24"/>
        </w:rPr>
        <w:t xml:space="preserve"> actuellement en cours de</w:t>
      </w:r>
      <w:r w:rsidRPr="00294467">
        <w:rPr>
          <w:sz w:val="24"/>
          <w:szCs w:val="24"/>
        </w:rPr>
        <w:t xml:space="preserve"> négociation, comme le </w:t>
      </w:r>
      <w:r w:rsidR="00EE736C" w:rsidRPr="00294467">
        <w:rPr>
          <w:sz w:val="24"/>
          <w:szCs w:val="24"/>
        </w:rPr>
        <w:t>traité transatlantique (</w:t>
      </w:r>
      <w:r w:rsidRPr="00294467">
        <w:rPr>
          <w:sz w:val="24"/>
          <w:szCs w:val="24"/>
        </w:rPr>
        <w:t>T</w:t>
      </w:r>
      <w:r w:rsidR="00EE736C" w:rsidRPr="00294467">
        <w:rPr>
          <w:sz w:val="24"/>
          <w:szCs w:val="24"/>
        </w:rPr>
        <w:t>TI</w:t>
      </w:r>
      <w:r w:rsidRPr="00294467">
        <w:rPr>
          <w:sz w:val="24"/>
          <w:szCs w:val="24"/>
        </w:rPr>
        <w:t>P</w:t>
      </w:r>
      <w:r w:rsidR="00EE736C" w:rsidRPr="00294467">
        <w:rPr>
          <w:sz w:val="24"/>
          <w:szCs w:val="24"/>
        </w:rPr>
        <w:t xml:space="preserve">) </w:t>
      </w:r>
      <w:r w:rsidR="00F92ADA">
        <w:rPr>
          <w:sz w:val="24"/>
          <w:szCs w:val="24"/>
        </w:rPr>
        <w:t xml:space="preserve"> et </w:t>
      </w:r>
      <w:r w:rsidR="003E162A">
        <w:rPr>
          <w:sz w:val="24"/>
          <w:szCs w:val="24"/>
        </w:rPr>
        <w:t>l’Accord</w:t>
      </w:r>
      <w:r w:rsidR="00F92ADA" w:rsidRPr="00EA2116">
        <w:t xml:space="preserve"> sur le commerce des services  (ACS</w:t>
      </w:r>
      <w:r w:rsidR="00F92ADA">
        <w:t xml:space="preserve"> ou  </w:t>
      </w:r>
      <w:proofErr w:type="spellStart"/>
      <w:r w:rsidR="00F92ADA">
        <w:t>TySA</w:t>
      </w:r>
      <w:proofErr w:type="spellEnd"/>
      <w:r w:rsidR="00F92ADA">
        <w:t xml:space="preserve">) </w:t>
      </w:r>
      <w:r w:rsidR="00EE736C" w:rsidRPr="00294467">
        <w:rPr>
          <w:sz w:val="24"/>
          <w:szCs w:val="24"/>
        </w:rPr>
        <w:t>porteront</w:t>
      </w:r>
      <w:r w:rsidRPr="00294467">
        <w:rPr>
          <w:sz w:val="24"/>
          <w:szCs w:val="24"/>
        </w:rPr>
        <w:t xml:space="preserve"> atteinte</w:t>
      </w:r>
      <w:r w:rsidR="00EE736C" w:rsidRPr="00294467">
        <w:rPr>
          <w:sz w:val="24"/>
          <w:szCs w:val="24"/>
        </w:rPr>
        <w:t xml:space="preserve"> de façon</w:t>
      </w:r>
      <w:r w:rsidRPr="00294467">
        <w:rPr>
          <w:sz w:val="24"/>
          <w:szCs w:val="24"/>
        </w:rPr>
        <w:t xml:space="preserve"> profonde et irréversible à de grands pans de la démocratie, aux droits fondamentaux, à l’emploi et aux services publics.</w:t>
      </w:r>
    </w:p>
    <w:p w:rsidR="000D7DF4" w:rsidRDefault="000D7DF4" w:rsidP="00294467">
      <w:pPr>
        <w:spacing w:after="0" w:line="240" w:lineRule="auto"/>
        <w:jc w:val="both"/>
        <w:rPr>
          <w:sz w:val="24"/>
          <w:szCs w:val="24"/>
        </w:rPr>
      </w:pPr>
      <w:r w:rsidRPr="00294467">
        <w:rPr>
          <w:sz w:val="24"/>
          <w:szCs w:val="24"/>
        </w:rPr>
        <w:t>Il y va de la responsabilité des représentant</w:t>
      </w:r>
      <w:r w:rsidR="00EE736C" w:rsidRPr="00294467">
        <w:rPr>
          <w:sz w:val="24"/>
          <w:szCs w:val="24"/>
        </w:rPr>
        <w:t>-e-</w:t>
      </w:r>
      <w:r w:rsidRPr="00294467">
        <w:rPr>
          <w:sz w:val="24"/>
          <w:szCs w:val="24"/>
        </w:rPr>
        <w:t>s politiques, en tant qu’élu</w:t>
      </w:r>
      <w:r w:rsidR="00EE736C" w:rsidRPr="00294467">
        <w:rPr>
          <w:sz w:val="24"/>
          <w:szCs w:val="24"/>
        </w:rPr>
        <w:t>-e-</w:t>
      </w:r>
      <w:r w:rsidRPr="00294467">
        <w:rPr>
          <w:sz w:val="24"/>
          <w:szCs w:val="24"/>
        </w:rPr>
        <w:t>s et mandataires, de ne pas brader les conquêtes sociales garantes du bien-être de toutes et tous au profit des intérêts pécuniaires de quelques-uns.</w:t>
      </w:r>
    </w:p>
    <w:p w:rsidR="00285442" w:rsidRPr="00294467" w:rsidRDefault="00285442" w:rsidP="00294467">
      <w:pPr>
        <w:spacing w:after="0" w:line="240" w:lineRule="auto"/>
        <w:jc w:val="both"/>
        <w:rPr>
          <w:sz w:val="24"/>
          <w:szCs w:val="24"/>
        </w:rPr>
      </w:pPr>
    </w:p>
    <w:p w:rsidR="00285442" w:rsidRPr="00632A4C" w:rsidRDefault="00285442" w:rsidP="00EA2116">
      <w:pPr>
        <w:spacing w:after="0" w:line="240" w:lineRule="auto"/>
        <w:jc w:val="center"/>
        <w:rPr>
          <w:b/>
          <w:sz w:val="40"/>
          <w:szCs w:val="24"/>
        </w:rPr>
      </w:pPr>
      <w:r w:rsidRPr="00632A4C">
        <w:rPr>
          <w:b/>
          <w:sz w:val="40"/>
          <w:szCs w:val="24"/>
        </w:rPr>
        <w:t>Revendications</w:t>
      </w:r>
    </w:p>
    <w:p w:rsidR="00285442" w:rsidRDefault="00285442" w:rsidP="00294467">
      <w:pPr>
        <w:spacing w:after="0" w:line="240" w:lineRule="auto"/>
        <w:jc w:val="both"/>
        <w:rPr>
          <w:sz w:val="24"/>
          <w:szCs w:val="24"/>
        </w:rPr>
      </w:pPr>
    </w:p>
    <w:p w:rsidR="00EE736C" w:rsidRPr="00294467" w:rsidRDefault="00EE736C" w:rsidP="00294467">
      <w:pPr>
        <w:spacing w:after="0" w:line="240" w:lineRule="auto"/>
        <w:jc w:val="both"/>
        <w:rPr>
          <w:sz w:val="24"/>
          <w:szCs w:val="24"/>
        </w:rPr>
      </w:pPr>
      <w:r w:rsidRPr="00294467">
        <w:rPr>
          <w:sz w:val="24"/>
          <w:szCs w:val="24"/>
        </w:rPr>
        <w:t>Voici nos revendications pour l’année 2016, rassemblées autour des deux axes</w:t>
      </w:r>
      <w:r w:rsidR="004B1835" w:rsidRPr="00294467">
        <w:rPr>
          <w:sz w:val="24"/>
          <w:szCs w:val="24"/>
        </w:rPr>
        <w:t> : le premier est la lutte contre la violence faite aux femmes, pour la paix et la démilitarisation et le second, les biens collectifs, les services publics et l’autonomie économique des femmes</w:t>
      </w:r>
    </w:p>
    <w:p w:rsidR="00547962" w:rsidRPr="00294467" w:rsidRDefault="00547962" w:rsidP="00294467">
      <w:pPr>
        <w:spacing w:after="0" w:line="240" w:lineRule="auto"/>
        <w:jc w:val="both"/>
        <w:rPr>
          <w:sz w:val="24"/>
          <w:szCs w:val="24"/>
        </w:rPr>
      </w:pPr>
    </w:p>
    <w:p w:rsidR="006A46CA" w:rsidRPr="00397E81" w:rsidRDefault="00F34C33" w:rsidP="00144B57">
      <w:pPr>
        <w:pStyle w:val="Paragraphedeliste"/>
        <w:numPr>
          <w:ilvl w:val="0"/>
          <w:numId w:val="28"/>
        </w:numPr>
        <w:spacing w:after="0" w:line="240" w:lineRule="auto"/>
        <w:ind w:left="0" w:firstLine="0"/>
        <w:jc w:val="both"/>
        <w:rPr>
          <w:color w:val="C00000"/>
          <w:sz w:val="24"/>
          <w:szCs w:val="24"/>
          <w:lang w:val="fr-FR"/>
        </w:rPr>
      </w:pPr>
      <w:r w:rsidRPr="00397E81">
        <w:rPr>
          <w:b/>
          <w:color w:val="C00000"/>
          <w:sz w:val="28"/>
          <w:szCs w:val="28"/>
        </w:rPr>
        <w:t>Lutte contre la v</w:t>
      </w:r>
      <w:r w:rsidR="000228BB" w:rsidRPr="00397E81">
        <w:rPr>
          <w:b/>
          <w:color w:val="C00000"/>
          <w:sz w:val="28"/>
          <w:szCs w:val="28"/>
        </w:rPr>
        <w:t xml:space="preserve">iolence </w:t>
      </w:r>
      <w:r w:rsidR="00F313E4" w:rsidRPr="00397E81">
        <w:rPr>
          <w:b/>
          <w:color w:val="C00000"/>
          <w:sz w:val="28"/>
          <w:szCs w:val="28"/>
        </w:rPr>
        <w:t>faite aux femmes,</w:t>
      </w:r>
      <w:r w:rsidR="004B1835" w:rsidRPr="00397E81">
        <w:rPr>
          <w:b/>
          <w:color w:val="C00000"/>
          <w:sz w:val="28"/>
          <w:szCs w:val="28"/>
        </w:rPr>
        <w:t xml:space="preserve"> pour</w:t>
      </w:r>
      <w:r w:rsidR="00F313E4" w:rsidRPr="00397E81">
        <w:rPr>
          <w:b/>
          <w:color w:val="C00000"/>
          <w:sz w:val="28"/>
          <w:szCs w:val="28"/>
        </w:rPr>
        <w:t xml:space="preserve"> la paix et la démilitarisation</w:t>
      </w:r>
      <w:r w:rsidR="0077019C">
        <w:rPr>
          <w:b/>
          <w:color w:val="C00000"/>
          <w:sz w:val="24"/>
          <w:szCs w:val="24"/>
        </w:rPr>
        <w:t> !</w:t>
      </w:r>
    </w:p>
    <w:p w:rsidR="0062011E" w:rsidRDefault="00144B57" w:rsidP="00632A4C">
      <w:pPr>
        <w:spacing w:after="0" w:line="240" w:lineRule="auto"/>
        <w:rPr>
          <w:sz w:val="24"/>
          <w:szCs w:val="24"/>
          <w:lang w:val="fr-FR"/>
        </w:rPr>
      </w:pPr>
      <w:r w:rsidRPr="00021F16">
        <w:rPr>
          <w:sz w:val="24"/>
          <w:szCs w:val="24"/>
          <w:lang w:val="fr-FR"/>
        </w:rPr>
        <w:br/>
        <w:t>Les violences faites aux femmes et aux filles</w:t>
      </w:r>
      <w:r w:rsidR="00285442">
        <w:rPr>
          <w:sz w:val="24"/>
          <w:szCs w:val="24"/>
          <w:lang w:val="fr-FR"/>
        </w:rPr>
        <w:t>,</w:t>
      </w:r>
      <w:r w:rsidRPr="00021F16">
        <w:rPr>
          <w:sz w:val="24"/>
          <w:szCs w:val="24"/>
          <w:lang w:val="fr-FR"/>
        </w:rPr>
        <w:t xml:space="preserve"> y compris les violences sexuelles</w:t>
      </w:r>
      <w:r w:rsidR="00285442">
        <w:rPr>
          <w:sz w:val="24"/>
          <w:szCs w:val="24"/>
          <w:lang w:val="fr-FR"/>
        </w:rPr>
        <w:t>,</w:t>
      </w:r>
      <w:r w:rsidRPr="00021F16">
        <w:rPr>
          <w:sz w:val="24"/>
          <w:szCs w:val="24"/>
          <w:lang w:val="fr-FR"/>
        </w:rPr>
        <w:t xml:space="preserve"> sont structurelles</w:t>
      </w:r>
      <w:r w:rsidR="00285442">
        <w:rPr>
          <w:sz w:val="24"/>
          <w:szCs w:val="24"/>
          <w:lang w:val="fr-FR"/>
        </w:rPr>
        <w:t xml:space="preserve"> au patriarcat</w:t>
      </w:r>
      <w:r w:rsidRPr="00021F16">
        <w:rPr>
          <w:sz w:val="24"/>
          <w:szCs w:val="24"/>
          <w:lang w:val="fr-FR"/>
        </w:rPr>
        <w:t>. Au niveau mondial, 35% des femmes ont subi des violences au cours de leur vie. Cependant certains groupes de femmes et de filles sont particulièrement vulnérables aux violences en raison de la situation dans laquelle elles se trouvent, handicap, minorité ethnique, situation de conflit, de pauvreté entre autres.</w:t>
      </w:r>
    </w:p>
    <w:p w:rsidR="0062011E" w:rsidRDefault="0062011E" w:rsidP="00EA2116">
      <w:pPr>
        <w:spacing w:after="0" w:line="240" w:lineRule="auto"/>
        <w:ind w:left="708"/>
        <w:jc w:val="center"/>
        <w:rPr>
          <w:sz w:val="24"/>
          <w:szCs w:val="24"/>
          <w:lang w:val="fr-FR"/>
        </w:rPr>
      </w:pPr>
    </w:p>
    <w:p w:rsidR="00144B57" w:rsidRPr="009A6C9F" w:rsidRDefault="00144B57" w:rsidP="00BA662D">
      <w:pPr>
        <w:spacing w:after="0" w:line="240" w:lineRule="auto"/>
        <w:jc w:val="center"/>
        <w:rPr>
          <w:b/>
          <w:sz w:val="24"/>
          <w:szCs w:val="24"/>
        </w:rPr>
      </w:pPr>
      <w:r w:rsidRPr="00144B57">
        <w:rPr>
          <w:b/>
          <w:sz w:val="24"/>
          <w:szCs w:val="24"/>
        </w:rPr>
        <w:t>L</w:t>
      </w:r>
      <w:r>
        <w:rPr>
          <w:b/>
          <w:sz w:val="24"/>
          <w:szCs w:val="24"/>
        </w:rPr>
        <w:t>es</w:t>
      </w:r>
      <w:r w:rsidRPr="00FB486E">
        <w:rPr>
          <w:b/>
          <w:sz w:val="24"/>
          <w:szCs w:val="24"/>
        </w:rPr>
        <w:t xml:space="preserve"> violence</w:t>
      </w:r>
      <w:r>
        <w:rPr>
          <w:b/>
          <w:sz w:val="24"/>
          <w:szCs w:val="24"/>
        </w:rPr>
        <w:t>s</w:t>
      </w:r>
      <w:r w:rsidRPr="00FB486E">
        <w:rPr>
          <w:b/>
          <w:sz w:val="24"/>
          <w:szCs w:val="24"/>
        </w:rPr>
        <w:t xml:space="preserve"> c</w:t>
      </w:r>
      <w:r w:rsidR="00021F16">
        <w:rPr>
          <w:b/>
          <w:sz w:val="24"/>
          <w:szCs w:val="24"/>
        </w:rPr>
        <w:t xml:space="preserve">ontre les femmes et les filles : </w:t>
      </w:r>
      <w:r w:rsidRPr="00FB486E">
        <w:rPr>
          <w:b/>
          <w:sz w:val="24"/>
          <w:szCs w:val="24"/>
        </w:rPr>
        <w:t>constat général au niveau belge</w:t>
      </w:r>
    </w:p>
    <w:p w:rsidR="009A6C9F" w:rsidRPr="009A6C9F" w:rsidRDefault="00144B57" w:rsidP="00BA662D">
      <w:pPr>
        <w:spacing w:after="0" w:line="240" w:lineRule="auto"/>
        <w:jc w:val="both"/>
      </w:pPr>
      <w:r w:rsidRPr="00FB486E">
        <w:rPr>
          <w:sz w:val="24"/>
          <w:szCs w:val="24"/>
        </w:rPr>
        <w:t>Si les violences fai</w:t>
      </w:r>
      <w:r w:rsidR="0062011E">
        <w:rPr>
          <w:sz w:val="24"/>
          <w:szCs w:val="24"/>
        </w:rPr>
        <w:t>tes aux femmes et aux filles fon</w:t>
      </w:r>
      <w:r w:rsidRPr="00FB486E">
        <w:rPr>
          <w:sz w:val="24"/>
          <w:szCs w:val="24"/>
        </w:rPr>
        <w:t>t l’objet d’une attention croissante au niveau mondial, les chiffres n’en restent pas moins inacceptables</w:t>
      </w:r>
      <w:r w:rsidR="00285442">
        <w:rPr>
          <w:sz w:val="24"/>
          <w:szCs w:val="24"/>
        </w:rPr>
        <w:t xml:space="preserve">. </w:t>
      </w:r>
      <w:r w:rsidRPr="00FB486E">
        <w:rPr>
          <w:sz w:val="24"/>
          <w:szCs w:val="24"/>
        </w:rPr>
        <w:t> </w:t>
      </w:r>
      <w:r w:rsidR="009A6C9F" w:rsidRPr="009A6C9F">
        <w:rPr>
          <w:sz w:val="24"/>
          <w:szCs w:val="24"/>
        </w:rPr>
        <w:t>Une femme sur trois</w:t>
      </w:r>
      <w:r w:rsidR="0062011E">
        <w:rPr>
          <w:sz w:val="24"/>
          <w:szCs w:val="24"/>
        </w:rPr>
        <w:t>,</w:t>
      </w:r>
      <w:r w:rsidR="009A6C9F" w:rsidRPr="009A6C9F">
        <w:rPr>
          <w:sz w:val="24"/>
          <w:szCs w:val="24"/>
        </w:rPr>
        <w:t xml:space="preserve"> en Europe</w:t>
      </w:r>
      <w:r w:rsidR="0062011E">
        <w:rPr>
          <w:sz w:val="24"/>
          <w:szCs w:val="24"/>
        </w:rPr>
        <w:t>,</w:t>
      </w:r>
      <w:r w:rsidR="009A6C9F" w:rsidRPr="009A6C9F">
        <w:rPr>
          <w:sz w:val="24"/>
          <w:szCs w:val="24"/>
        </w:rPr>
        <w:t xml:space="preserve"> a subi une forme de violence physique ou sexuelle depuis l'âge de 15 ans, ressort-t-il d'une enquête réalisée par l'Agence européenne des droits fondamentaux (FRA). En Belgique, ce sont 36% </w:t>
      </w:r>
      <w:r w:rsidR="009A6C9F">
        <w:rPr>
          <w:sz w:val="24"/>
          <w:szCs w:val="24"/>
        </w:rPr>
        <w:t xml:space="preserve">des femmes qui sont concernées d’après </w:t>
      </w:r>
      <w:r w:rsidR="009A6C9F" w:rsidRPr="009A6C9F">
        <w:rPr>
          <w:sz w:val="24"/>
          <w:szCs w:val="24"/>
        </w:rPr>
        <w:t>l'Institut pour l'égali</w:t>
      </w:r>
      <w:r w:rsidR="009A6C9F">
        <w:rPr>
          <w:sz w:val="24"/>
          <w:szCs w:val="24"/>
        </w:rPr>
        <w:t xml:space="preserve">té des femmes et des hommes. </w:t>
      </w:r>
    </w:p>
    <w:p w:rsidR="00BA662D" w:rsidRDefault="00BA662D" w:rsidP="00BA662D">
      <w:pPr>
        <w:spacing w:after="0" w:line="240" w:lineRule="auto"/>
        <w:jc w:val="both"/>
        <w:rPr>
          <w:sz w:val="24"/>
          <w:szCs w:val="24"/>
        </w:rPr>
      </w:pPr>
    </w:p>
    <w:p w:rsidR="0087153F" w:rsidRDefault="009A6C9F" w:rsidP="00BA662D">
      <w:pPr>
        <w:spacing w:after="0" w:line="240" w:lineRule="auto"/>
        <w:jc w:val="both"/>
        <w:rPr>
          <w:b/>
          <w:sz w:val="24"/>
          <w:szCs w:val="24"/>
        </w:rPr>
      </w:pPr>
      <w:r w:rsidRPr="009A6C9F">
        <w:rPr>
          <w:sz w:val="24"/>
          <w:szCs w:val="24"/>
        </w:rPr>
        <w:t>En Eu</w:t>
      </w:r>
      <w:r w:rsidR="0062011E">
        <w:rPr>
          <w:sz w:val="24"/>
          <w:szCs w:val="24"/>
        </w:rPr>
        <w:t>rope, parmi les femmes</w:t>
      </w:r>
      <w:r w:rsidR="00CA3AF5">
        <w:rPr>
          <w:sz w:val="24"/>
          <w:szCs w:val="24"/>
        </w:rPr>
        <w:t>,</w:t>
      </w:r>
      <w:r w:rsidR="0062011E">
        <w:rPr>
          <w:sz w:val="24"/>
          <w:szCs w:val="24"/>
        </w:rPr>
        <w:t xml:space="preserve"> qui ont </w:t>
      </w:r>
      <w:r w:rsidRPr="009A6C9F">
        <w:rPr>
          <w:sz w:val="24"/>
          <w:szCs w:val="24"/>
        </w:rPr>
        <w:t>ou ont eu un/une partenaire, 22% (24% en Belgique) ont subi des violences de nature physique ou sexuelle de la part de ce partenaire depuis l'âge de 15 ans. Au total, environ 12% des femmes rapportent avoir fait l'objet d'une forme d'abus ou d'incident sexuel perpétré par un adulte avant l'âge de 15 ans, soit 21 millions de femmes dans l'UE</w:t>
      </w:r>
      <w:r w:rsidR="00285442">
        <w:rPr>
          <w:sz w:val="24"/>
          <w:szCs w:val="24"/>
        </w:rPr>
        <w:t>,</w:t>
      </w:r>
      <w:r w:rsidR="00CA3AF5">
        <w:rPr>
          <w:sz w:val="24"/>
          <w:szCs w:val="24"/>
        </w:rPr>
        <w:t xml:space="preserve"> </w:t>
      </w:r>
      <w:r w:rsidR="00285442">
        <w:rPr>
          <w:sz w:val="24"/>
          <w:szCs w:val="24"/>
        </w:rPr>
        <w:t>e</w:t>
      </w:r>
      <w:r w:rsidRPr="009A6C9F">
        <w:rPr>
          <w:sz w:val="24"/>
          <w:szCs w:val="24"/>
        </w:rPr>
        <w:t>n Belgique, il s'agit de 14%</w:t>
      </w:r>
      <w:r w:rsidR="00285442">
        <w:rPr>
          <w:sz w:val="24"/>
          <w:szCs w:val="24"/>
        </w:rPr>
        <w:t>.</w:t>
      </w:r>
      <w:r w:rsidR="0087153F" w:rsidRPr="0087153F">
        <w:rPr>
          <w:sz w:val="24"/>
          <w:szCs w:val="24"/>
        </w:rPr>
        <w:t xml:space="preserve">Face à cette situation, </w:t>
      </w:r>
      <w:r w:rsidR="00285442">
        <w:rPr>
          <w:sz w:val="24"/>
          <w:szCs w:val="24"/>
        </w:rPr>
        <w:t>le P</w:t>
      </w:r>
      <w:r w:rsidR="0087153F" w:rsidRPr="0087153F">
        <w:rPr>
          <w:sz w:val="24"/>
          <w:szCs w:val="24"/>
        </w:rPr>
        <w:t>lan d’action national</w:t>
      </w:r>
      <w:r w:rsidR="0087153F">
        <w:rPr>
          <w:b/>
          <w:sz w:val="24"/>
          <w:szCs w:val="24"/>
        </w:rPr>
        <w:t xml:space="preserve"> </w:t>
      </w:r>
      <w:r w:rsidR="0087153F" w:rsidRPr="00294467">
        <w:rPr>
          <w:sz w:val="24"/>
          <w:szCs w:val="24"/>
        </w:rPr>
        <w:t>contre toutes les formes de violence</w:t>
      </w:r>
      <w:r w:rsidR="00CA3AF5">
        <w:rPr>
          <w:sz w:val="24"/>
          <w:szCs w:val="24"/>
        </w:rPr>
        <w:t>s</w:t>
      </w:r>
      <w:r w:rsidR="0087153F" w:rsidRPr="00294467">
        <w:rPr>
          <w:sz w:val="24"/>
          <w:szCs w:val="24"/>
        </w:rPr>
        <w:t xml:space="preserve"> basée</w:t>
      </w:r>
      <w:r w:rsidR="00CA3AF5">
        <w:rPr>
          <w:sz w:val="24"/>
          <w:szCs w:val="24"/>
        </w:rPr>
        <w:t>s</w:t>
      </w:r>
      <w:r w:rsidR="0087153F" w:rsidRPr="00294467">
        <w:rPr>
          <w:sz w:val="24"/>
          <w:szCs w:val="24"/>
        </w:rPr>
        <w:t xml:space="preserve"> sur le genre </w:t>
      </w:r>
      <w:r>
        <w:rPr>
          <w:sz w:val="24"/>
          <w:szCs w:val="24"/>
        </w:rPr>
        <w:t>(</w:t>
      </w:r>
      <w:r w:rsidR="0087153F" w:rsidRPr="00294467">
        <w:rPr>
          <w:sz w:val="24"/>
          <w:szCs w:val="24"/>
        </w:rPr>
        <w:t>2015-2019</w:t>
      </w:r>
      <w:r>
        <w:rPr>
          <w:sz w:val="24"/>
          <w:szCs w:val="24"/>
        </w:rPr>
        <w:t>)</w:t>
      </w:r>
      <w:r w:rsidR="0087153F">
        <w:rPr>
          <w:sz w:val="24"/>
          <w:szCs w:val="24"/>
        </w:rPr>
        <w:t xml:space="preserve"> vient d’être adopté.</w:t>
      </w:r>
    </w:p>
    <w:p w:rsidR="00144B57" w:rsidRPr="00144B57" w:rsidRDefault="00144B57" w:rsidP="00FB486E">
      <w:pPr>
        <w:spacing w:after="0" w:line="240" w:lineRule="auto"/>
        <w:jc w:val="both"/>
        <w:rPr>
          <w:b/>
          <w:sz w:val="24"/>
          <w:szCs w:val="24"/>
        </w:rPr>
      </w:pPr>
    </w:p>
    <w:p w:rsidR="00F313E4" w:rsidRPr="00FB486E" w:rsidRDefault="00144B57" w:rsidP="00EA2116">
      <w:pPr>
        <w:spacing w:after="0" w:line="240" w:lineRule="auto"/>
        <w:ind w:left="708"/>
        <w:jc w:val="center"/>
        <w:rPr>
          <w:sz w:val="24"/>
          <w:szCs w:val="24"/>
          <w:lang w:val="fr-FR"/>
        </w:rPr>
      </w:pPr>
      <w:r>
        <w:rPr>
          <w:b/>
          <w:sz w:val="24"/>
          <w:szCs w:val="24"/>
        </w:rPr>
        <w:t>L</w:t>
      </w:r>
      <w:r w:rsidR="005C7E07" w:rsidRPr="00FB486E">
        <w:rPr>
          <w:b/>
          <w:sz w:val="24"/>
          <w:szCs w:val="24"/>
        </w:rPr>
        <w:t>es</w:t>
      </w:r>
      <w:r w:rsidR="006F219E">
        <w:rPr>
          <w:b/>
          <w:sz w:val="24"/>
          <w:szCs w:val="24"/>
        </w:rPr>
        <w:t xml:space="preserve">  femmes</w:t>
      </w:r>
      <w:r w:rsidR="00CE67D3" w:rsidRPr="00FB486E">
        <w:rPr>
          <w:b/>
          <w:sz w:val="24"/>
          <w:szCs w:val="24"/>
        </w:rPr>
        <w:t xml:space="preserve"> </w:t>
      </w:r>
      <w:r w:rsidR="005C7E07" w:rsidRPr="00FB486E">
        <w:rPr>
          <w:b/>
          <w:sz w:val="24"/>
          <w:szCs w:val="24"/>
        </w:rPr>
        <w:t>réfugiées en première ligne</w:t>
      </w:r>
    </w:p>
    <w:p w:rsidR="009A6C9F" w:rsidRDefault="00C31400" w:rsidP="006A47EC">
      <w:pPr>
        <w:pStyle w:val="NormalWeb"/>
        <w:spacing w:before="0" w:beforeAutospacing="0" w:after="0" w:afterAutospacing="0"/>
        <w:jc w:val="both"/>
        <w:rPr>
          <w:rFonts w:asciiTheme="minorHAnsi" w:hAnsiTheme="minorHAnsi"/>
          <w:lang w:val="fr-FR"/>
        </w:rPr>
      </w:pPr>
      <w:r w:rsidRPr="00294467">
        <w:rPr>
          <w:rFonts w:asciiTheme="minorHAnsi" w:hAnsiTheme="minorHAnsi"/>
          <w:lang w:val="fr-FR"/>
        </w:rPr>
        <w:t>Au niveau mondial</w:t>
      </w:r>
      <w:r w:rsidR="004D185F">
        <w:rPr>
          <w:rFonts w:asciiTheme="minorHAnsi" w:hAnsiTheme="minorHAnsi"/>
          <w:lang w:val="fr-FR"/>
        </w:rPr>
        <w:t xml:space="preserve">, en 2014, </w:t>
      </w:r>
      <w:r w:rsidRPr="00294467">
        <w:rPr>
          <w:rFonts w:asciiTheme="minorHAnsi" w:hAnsiTheme="minorHAnsi"/>
          <w:lang w:val="fr-FR"/>
        </w:rPr>
        <w:t xml:space="preserve"> 59,5 million de personnes ont </w:t>
      </w:r>
      <w:r w:rsidR="001D13F2" w:rsidRPr="00294467">
        <w:rPr>
          <w:rFonts w:asciiTheme="minorHAnsi" w:hAnsiTheme="minorHAnsi"/>
          <w:lang w:val="fr-FR"/>
        </w:rPr>
        <w:t xml:space="preserve">dû </w:t>
      </w:r>
      <w:r w:rsidR="0082531E" w:rsidRPr="00294467">
        <w:rPr>
          <w:rFonts w:asciiTheme="minorHAnsi" w:hAnsiTheme="minorHAnsi"/>
          <w:lang w:val="fr-FR"/>
        </w:rPr>
        <w:t>fuir</w:t>
      </w:r>
      <w:r w:rsidRPr="00294467">
        <w:rPr>
          <w:rStyle w:val="Appelnotedebasdep"/>
          <w:rFonts w:asciiTheme="minorHAnsi" w:hAnsiTheme="minorHAnsi"/>
          <w:lang w:val="fr-FR"/>
        </w:rPr>
        <w:footnoteReference w:id="2"/>
      </w:r>
      <w:r w:rsidR="004D185F">
        <w:rPr>
          <w:rFonts w:asciiTheme="minorHAnsi" w:hAnsiTheme="minorHAnsi"/>
          <w:lang w:val="fr-FR"/>
        </w:rPr>
        <w:t xml:space="preserve">, </w:t>
      </w:r>
      <w:r w:rsidR="00285442">
        <w:rPr>
          <w:rFonts w:asciiTheme="minorHAnsi" w:hAnsiTheme="minorHAnsi"/>
          <w:lang w:val="fr-FR"/>
        </w:rPr>
        <w:t xml:space="preserve">à cause des </w:t>
      </w:r>
      <w:r w:rsidR="00BA662D">
        <w:rPr>
          <w:rFonts w:asciiTheme="minorHAnsi" w:hAnsiTheme="minorHAnsi"/>
          <w:lang w:val="fr-FR"/>
        </w:rPr>
        <w:t xml:space="preserve">conflits </w:t>
      </w:r>
      <w:r w:rsidR="00BA662D" w:rsidRPr="00294467">
        <w:rPr>
          <w:rFonts w:asciiTheme="minorHAnsi" w:hAnsiTheme="minorHAnsi"/>
          <w:lang w:val="fr-FR"/>
        </w:rPr>
        <w:t>:</w:t>
      </w:r>
      <w:r w:rsidR="001D13F2" w:rsidRPr="00294467">
        <w:rPr>
          <w:rFonts w:asciiTheme="minorHAnsi" w:hAnsiTheme="minorHAnsi"/>
          <w:lang w:val="fr-FR"/>
        </w:rPr>
        <w:t xml:space="preserve"> 38,2 million de </w:t>
      </w:r>
      <w:r w:rsidR="001D13F2" w:rsidRPr="009A6C9F">
        <w:rPr>
          <w:rFonts w:asciiTheme="minorHAnsi" w:hAnsiTheme="minorHAnsi"/>
          <w:lang w:val="fr-FR"/>
        </w:rPr>
        <w:t>personnes déplacées en interne (IDP), 19,5 million de réfugié</w:t>
      </w:r>
      <w:r w:rsidR="004D185F">
        <w:rPr>
          <w:rFonts w:asciiTheme="minorHAnsi" w:hAnsiTheme="minorHAnsi"/>
          <w:lang w:val="fr-FR"/>
        </w:rPr>
        <w:t>-e-</w:t>
      </w:r>
      <w:r w:rsidR="001D13F2" w:rsidRPr="009A6C9F">
        <w:rPr>
          <w:rFonts w:asciiTheme="minorHAnsi" w:hAnsiTheme="minorHAnsi"/>
          <w:lang w:val="fr-FR"/>
        </w:rPr>
        <w:t>s et 1,8 million de demandeur</w:t>
      </w:r>
      <w:r w:rsidR="004D185F">
        <w:rPr>
          <w:rFonts w:asciiTheme="minorHAnsi" w:hAnsiTheme="minorHAnsi"/>
          <w:lang w:val="fr-FR"/>
        </w:rPr>
        <w:t>-</w:t>
      </w:r>
      <w:proofErr w:type="spellStart"/>
      <w:r w:rsidR="004D185F">
        <w:rPr>
          <w:rFonts w:asciiTheme="minorHAnsi" w:hAnsiTheme="minorHAnsi"/>
          <w:lang w:val="fr-FR"/>
        </w:rPr>
        <w:t>euse</w:t>
      </w:r>
      <w:r w:rsidR="001D13F2" w:rsidRPr="009A6C9F">
        <w:rPr>
          <w:rFonts w:asciiTheme="minorHAnsi" w:hAnsiTheme="minorHAnsi"/>
          <w:lang w:val="fr-FR"/>
        </w:rPr>
        <w:t>s</w:t>
      </w:r>
      <w:proofErr w:type="spellEnd"/>
      <w:r w:rsidR="001D13F2" w:rsidRPr="009A6C9F">
        <w:rPr>
          <w:rFonts w:asciiTheme="minorHAnsi" w:hAnsiTheme="minorHAnsi"/>
          <w:lang w:val="fr-FR"/>
        </w:rPr>
        <w:t xml:space="preserve"> d’asile. </w:t>
      </w:r>
      <w:r w:rsidR="009A6C9F" w:rsidRPr="00BA662D">
        <w:rPr>
          <w:rFonts w:asciiTheme="minorHAnsi" w:hAnsiTheme="minorHAnsi"/>
          <w:b/>
          <w:lang w:val="fr-FR"/>
        </w:rPr>
        <w:t>Près de la moitié sont des femmes</w:t>
      </w:r>
      <w:r w:rsidR="00D82881" w:rsidRPr="00BA662D">
        <w:rPr>
          <w:rStyle w:val="Appelnotedebasdep"/>
          <w:rFonts w:asciiTheme="minorHAnsi" w:hAnsiTheme="minorHAnsi"/>
          <w:b/>
          <w:lang w:val="fr-FR"/>
        </w:rPr>
        <w:footnoteReference w:id="3"/>
      </w:r>
      <w:r w:rsidR="009A6C9F" w:rsidRPr="00BA662D">
        <w:rPr>
          <w:rFonts w:asciiTheme="minorHAnsi" w:hAnsiTheme="minorHAnsi"/>
          <w:b/>
          <w:lang w:val="fr-FR"/>
        </w:rPr>
        <w:t>.</w:t>
      </w:r>
      <w:r w:rsidR="009A6C9F" w:rsidRPr="009A6C9F">
        <w:rPr>
          <w:rFonts w:asciiTheme="minorHAnsi" w:hAnsiTheme="minorHAnsi"/>
          <w:lang w:val="fr-FR"/>
        </w:rPr>
        <w:t xml:space="preserve"> Seule</w:t>
      </w:r>
      <w:r w:rsidR="005C6BDB" w:rsidRPr="009A6C9F">
        <w:rPr>
          <w:rFonts w:asciiTheme="minorHAnsi" w:hAnsiTheme="minorHAnsi"/>
          <w:lang w:val="fr-FR"/>
        </w:rPr>
        <w:t xml:space="preserve"> une pe</w:t>
      </w:r>
      <w:r w:rsidR="009A6C9F" w:rsidRPr="009A6C9F">
        <w:rPr>
          <w:rFonts w:asciiTheme="minorHAnsi" w:hAnsiTheme="minorHAnsi"/>
          <w:lang w:val="fr-FR"/>
        </w:rPr>
        <w:t xml:space="preserve">tite </w:t>
      </w:r>
      <w:r w:rsidR="009A6C9F" w:rsidRPr="009A6C9F">
        <w:rPr>
          <w:rFonts w:asciiTheme="minorHAnsi" w:hAnsiTheme="minorHAnsi"/>
          <w:lang w:val="fr-FR"/>
        </w:rPr>
        <w:lastRenderedPageBreak/>
        <w:t xml:space="preserve">minorité arrive en Europe : </w:t>
      </w:r>
      <w:r w:rsidR="00144BA7" w:rsidRPr="00BA662D">
        <w:rPr>
          <w:rFonts w:asciiTheme="minorHAnsi" w:hAnsiTheme="minorHAnsi"/>
          <w:b/>
          <w:lang w:val="fr-FR"/>
        </w:rPr>
        <w:t xml:space="preserve">en juin 2015 </w:t>
      </w:r>
      <w:r w:rsidR="009A6C9F" w:rsidRPr="00BA662D">
        <w:rPr>
          <w:rFonts w:asciiTheme="minorHAnsi" w:hAnsiTheme="minorHAnsi"/>
          <w:b/>
          <w:lang w:val="fr-FR"/>
        </w:rPr>
        <w:t xml:space="preserve">les femmes </w:t>
      </w:r>
      <w:r w:rsidR="00144BA7" w:rsidRPr="00BA662D">
        <w:rPr>
          <w:rFonts w:asciiTheme="minorHAnsi" w:hAnsiTheme="minorHAnsi"/>
          <w:b/>
          <w:lang w:val="fr-FR"/>
        </w:rPr>
        <w:t>ne constituai</w:t>
      </w:r>
      <w:r w:rsidR="009A6C9F" w:rsidRPr="00BA662D">
        <w:rPr>
          <w:rFonts w:asciiTheme="minorHAnsi" w:hAnsiTheme="minorHAnsi"/>
          <w:b/>
          <w:lang w:val="fr-FR"/>
        </w:rPr>
        <w:t>en</w:t>
      </w:r>
      <w:r w:rsidR="00144BA7" w:rsidRPr="00BA662D">
        <w:rPr>
          <w:rFonts w:asciiTheme="minorHAnsi" w:hAnsiTheme="minorHAnsi"/>
          <w:b/>
          <w:lang w:val="fr-FR"/>
        </w:rPr>
        <w:t xml:space="preserve">t que 27 % </w:t>
      </w:r>
      <w:r w:rsidR="009A6C9F" w:rsidRPr="00BA662D">
        <w:rPr>
          <w:rFonts w:asciiTheme="minorHAnsi" w:hAnsiTheme="minorHAnsi"/>
          <w:b/>
          <w:lang w:val="fr-FR"/>
        </w:rPr>
        <w:t xml:space="preserve">des arrivées, </w:t>
      </w:r>
      <w:r w:rsidR="00144BA7" w:rsidRPr="00BA662D">
        <w:rPr>
          <w:rFonts w:asciiTheme="minorHAnsi" w:hAnsiTheme="minorHAnsi"/>
          <w:b/>
          <w:lang w:val="fr-FR"/>
        </w:rPr>
        <w:t>en janvier</w:t>
      </w:r>
      <w:r w:rsidR="009A6C9F" w:rsidRPr="00BA662D">
        <w:rPr>
          <w:rFonts w:asciiTheme="minorHAnsi" w:hAnsiTheme="minorHAnsi"/>
          <w:b/>
          <w:lang w:val="fr-FR"/>
        </w:rPr>
        <w:t xml:space="preserve"> 2016</w:t>
      </w:r>
      <w:r w:rsidR="00144BA7" w:rsidRPr="00BA662D">
        <w:rPr>
          <w:rFonts w:asciiTheme="minorHAnsi" w:hAnsiTheme="minorHAnsi"/>
          <w:b/>
          <w:lang w:val="fr-FR"/>
        </w:rPr>
        <w:t xml:space="preserve"> environ 55 %.</w:t>
      </w:r>
      <w:r w:rsidR="00144BA7" w:rsidRPr="009A6C9F">
        <w:rPr>
          <w:rFonts w:asciiTheme="minorHAnsi" w:hAnsiTheme="minorHAnsi"/>
          <w:lang w:val="fr-FR"/>
        </w:rPr>
        <w:t xml:space="preserve"> </w:t>
      </w:r>
      <w:r w:rsidR="00144BA7" w:rsidRPr="009A6C9F">
        <w:rPr>
          <w:rStyle w:val="Appelnotedebasdep"/>
          <w:rFonts w:asciiTheme="minorHAnsi" w:hAnsiTheme="minorHAnsi"/>
          <w:lang w:val="fr-FR"/>
        </w:rPr>
        <w:footnoteReference w:id="4"/>
      </w:r>
      <w:r w:rsidR="00144BA7" w:rsidRPr="009A6C9F">
        <w:rPr>
          <w:rFonts w:asciiTheme="minorHAnsi" w:hAnsiTheme="minorHAnsi"/>
          <w:lang w:val="fr-FR"/>
        </w:rPr>
        <w:t xml:space="preserve"> </w:t>
      </w:r>
    </w:p>
    <w:p w:rsidR="009A6C9F" w:rsidRDefault="009A6C9F" w:rsidP="006A47EC">
      <w:pPr>
        <w:pStyle w:val="NormalWeb"/>
        <w:spacing w:before="0" w:beforeAutospacing="0" w:after="0" w:afterAutospacing="0"/>
        <w:jc w:val="both"/>
        <w:rPr>
          <w:rFonts w:asciiTheme="minorHAnsi" w:hAnsiTheme="minorHAnsi"/>
          <w:lang w:val="fr-FR"/>
        </w:rPr>
      </w:pPr>
    </w:p>
    <w:p w:rsidR="006A47EC" w:rsidRPr="00EA2116" w:rsidRDefault="00CA3AF5" w:rsidP="006A47EC">
      <w:pPr>
        <w:pStyle w:val="NormalWeb"/>
        <w:spacing w:before="0" w:beforeAutospacing="0" w:after="0" w:afterAutospacing="0"/>
        <w:jc w:val="both"/>
        <w:rPr>
          <w:rFonts w:asciiTheme="minorHAnsi" w:hAnsiTheme="minorHAnsi"/>
        </w:rPr>
      </w:pPr>
      <w:r w:rsidRPr="00BA662D">
        <w:rPr>
          <w:rFonts w:asciiTheme="minorHAnsi" w:hAnsiTheme="minorHAnsi"/>
          <w:b/>
        </w:rPr>
        <w:t xml:space="preserve">Aujourd'hui, un réfugié sur 3, </w:t>
      </w:r>
      <w:r w:rsidR="006A47EC" w:rsidRPr="00BA662D">
        <w:rPr>
          <w:rFonts w:asciiTheme="minorHAnsi" w:hAnsiTheme="minorHAnsi"/>
          <w:b/>
        </w:rPr>
        <w:t>en Belgique</w:t>
      </w:r>
      <w:r w:rsidRPr="00BA662D">
        <w:rPr>
          <w:rFonts w:asciiTheme="minorHAnsi" w:hAnsiTheme="minorHAnsi"/>
          <w:b/>
        </w:rPr>
        <w:t>,</w:t>
      </w:r>
      <w:r w:rsidR="006A47EC" w:rsidRPr="00BA662D">
        <w:rPr>
          <w:rFonts w:asciiTheme="minorHAnsi" w:hAnsiTheme="minorHAnsi"/>
          <w:b/>
        </w:rPr>
        <w:t xml:space="preserve"> est un enfant.</w:t>
      </w:r>
      <w:r w:rsidR="006A47EC" w:rsidRPr="009A6C9F">
        <w:rPr>
          <w:rFonts w:asciiTheme="minorHAnsi" w:hAnsiTheme="minorHAnsi"/>
        </w:rPr>
        <w:t xml:space="preserve"> Ces enfants, et surtout ceux qui ne sont pas accompagnés (MENA), ne sont pas toujours suffisamment suivis et protégés et restent plus vulnérable à l'abus et l'exploitation. Les jeune</w:t>
      </w:r>
      <w:r w:rsidR="009A6C9F">
        <w:rPr>
          <w:rFonts w:asciiTheme="minorHAnsi" w:hAnsiTheme="minorHAnsi"/>
        </w:rPr>
        <w:t>s filles sont, à cet égard,</w:t>
      </w:r>
      <w:r w:rsidR="006A47EC" w:rsidRPr="009A6C9F">
        <w:rPr>
          <w:rFonts w:asciiTheme="minorHAnsi" w:hAnsiTheme="minorHAnsi"/>
        </w:rPr>
        <w:t xml:space="preserve"> particulièrement</w:t>
      </w:r>
      <w:r w:rsidR="004D185F">
        <w:rPr>
          <w:rFonts w:asciiTheme="minorHAnsi" w:hAnsiTheme="minorHAnsi"/>
        </w:rPr>
        <w:t xml:space="preserve"> exposées aux risques</w:t>
      </w:r>
      <w:r w:rsidR="009A6C9F">
        <w:rPr>
          <w:rFonts w:asciiTheme="minorHAnsi" w:hAnsiTheme="minorHAnsi"/>
        </w:rPr>
        <w:t> ; l</w:t>
      </w:r>
      <w:r w:rsidR="006A47EC" w:rsidRPr="009A6C9F">
        <w:rPr>
          <w:rFonts w:asciiTheme="minorHAnsi" w:hAnsiTheme="minorHAnsi"/>
        </w:rPr>
        <w:t>es m</w:t>
      </w:r>
      <w:r>
        <w:rPr>
          <w:rFonts w:asciiTheme="minorHAnsi" w:hAnsiTheme="minorHAnsi"/>
        </w:rPr>
        <w:t>ères mineures isolées le sont d</w:t>
      </w:r>
      <w:r w:rsidR="006A47EC" w:rsidRPr="009A6C9F">
        <w:rPr>
          <w:rFonts w:asciiTheme="minorHAnsi" w:hAnsiTheme="minorHAnsi"/>
        </w:rPr>
        <w:t>avantage encore.</w:t>
      </w:r>
      <w:r w:rsidR="009A6C9F">
        <w:rPr>
          <w:rFonts w:asciiTheme="minorHAnsi" w:hAnsiTheme="minorHAnsi"/>
        </w:rPr>
        <w:t xml:space="preserve"> </w:t>
      </w:r>
      <w:r w:rsidR="009A6C9F" w:rsidRPr="009A6C9F">
        <w:rPr>
          <w:rFonts w:asciiTheme="minorHAnsi" w:hAnsiTheme="minorHAnsi"/>
          <w:lang w:val="fr-FR"/>
        </w:rPr>
        <w:t xml:space="preserve">Le voyage est semé d’embuches. Qui ne se souvient pas des embarcations de fortune sombrant en méditerranée? Qui ne garde pas en mémoire les images des violences à l’encontre des réfugiés et des longues files d’attente aux portes de l’Europe?  </w:t>
      </w:r>
      <w:r w:rsidR="009A6C9F" w:rsidRPr="009A6C9F">
        <w:rPr>
          <w:rFonts w:asciiTheme="minorHAnsi" w:hAnsiTheme="minorHAnsi"/>
          <w:vertAlign w:val="superscript"/>
          <w:lang w:val="fr-FR"/>
        </w:rPr>
        <w:footnoteReference w:id="5"/>
      </w:r>
    </w:p>
    <w:p w:rsidR="00CB6BC8" w:rsidRPr="00EA2116" w:rsidRDefault="00CB6BC8" w:rsidP="00294467">
      <w:pPr>
        <w:pStyle w:val="NormalWeb"/>
        <w:spacing w:before="0" w:beforeAutospacing="0" w:after="0" w:afterAutospacing="0"/>
        <w:jc w:val="both"/>
        <w:rPr>
          <w:rFonts w:asciiTheme="minorHAnsi" w:hAnsiTheme="minorHAnsi"/>
        </w:rPr>
      </w:pPr>
    </w:p>
    <w:p w:rsidR="00E85FCA" w:rsidRPr="00650DC0" w:rsidRDefault="00515408" w:rsidP="0019212B">
      <w:pPr>
        <w:pStyle w:val="NormalWeb"/>
        <w:spacing w:before="0" w:beforeAutospacing="0" w:after="0" w:afterAutospacing="0"/>
        <w:jc w:val="both"/>
        <w:rPr>
          <w:rFonts w:asciiTheme="minorHAnsi" w:hAnsiTheme="minorHAnsi"/>
        </w:rPr>
      </w:pPr>
      <w:r>
        <w:rPr>
          <w:rFonts w:asciiTheme="minorHAnsi" w:hAnsiTheme="minorHAnsi"/>
        </w:rPr>
        <w:t>De</w:t>
      </w:r>
      <w:r w:rsidR="00E85FCA" w:rsidRPr="00294467">
        <w:rPr>
          <w:rFonts w:asciiTheme="minorHAnsi" w:hAnsiTheme="minorHAnsi"/>
        </w:rPr>
        <w:t xml:space="preserve"> nombreuses fem</w:t>
      </w:r>
      <w:r w:rsidR="006F219E">
        <w:rPr>
          <w:rFonts w:asciiTheme="minorHAnsi" w:hAnsiTheme="minorHAnsi"/>
        </w:rPr>
        <w:t>mes et jeunes filles réfugiées</w:t>
      </w:r>
      <w:r w:rsidR="00E85FCA" w:rsidRPr="00294467">
        <w:rPr>
          <w:rFonts w:asciiTheme="minorHAnsi" w:hAnsiTheme="minorHAnsi"/>
        </w:rPr>
        <w:t xml:space="preserve"> </w:t>
      </w:r>
      <w:r>
        <w:rPr>
          <w:rFonts w:asciiTheme="minorHAnsi" w:hAnsiTheme="minorHAnsi"/>
        </w:rPr>
        <w:t>fuient notamment</w:t>
      </w:r>
      <w:r w:rsidR="00E85FCA" w:rsidRPr="00294467">
        <w:rPr>
          <w:rFonts w:asciiTheme="minorHAnsi" w:hAnsiTheme="minorHAnsi"/>
        </w:rPr>
        <w:t xml:space="preserve"> diverses formes de violence dans leur pays d'origine</w:t>
      </w:r>
      <w:r>
        <w:rPr>
          <w:rFonts w:asciiTheme="minorHAnsi" w:hAnsiTheme="minorHAnsi"/>
        </w:rPr>
        <w:t xml:space="preserve"> – mutilations génitales féminines, mariages précoces et forcés, viols, etc. </w:t>
      </w:r>
      <w:r w:rsidR="00F02C28">
        <w:rPr>
          <w:rFonts w:asciiTheme="minorHAnsi" w:hAnsiTheme="minorHAnsi"/>
        </w:rPr>
        <w:t>A</w:t>
      </w:r>
      <w:r w:rsidR="00E85FCA" w:rsidRPr="00294467">
        <w:rPr>
          <w:rFonts w:asciiTheme="minorHAnsi" w:hAnsiTheme="minorHAnsi"/>
        </w:rPr>
        <w:t>u cours de leur voyage vers et en Europe</w:t>
      </w:r>
      <w:r>
        <w:rPr>
          <w:rFonts w:asciiTheme="minorHAnsi" w:hAnsiTheme="minorHAnsi"/>
        </w:rPr>
        <w:t>, les femmes et les filles restent exposées au risque de violences basées sur le genre y compris les violences sexuelles. Par conséquent, l</w:t>
      </w:r>
      <w:r w:rsidR="008B76A1" w:rsidRPr="00294467">
        <w:rPr>
          <w:rFonts w:asciiTheme="minorHAnsi" w:hAnsiTheme="minorHAnsi"/>
        </w:rPr>
        <w:t xml:space="preserve">es difficultés que connaissent les réfugiées sont aussi nombreuses que graves : problèmes gynécologiques, </w:t>
      </w:r>
      <w:r>
        <w:rPr>
          <w:rFonts w:asciiTheme="minorHAnsi" w:hAnsiTheme="minorHAnsi"/>
        </w:rPr>
        <w:t>grossesse difficile ou non désirée</w:t>
      </w:r>
      <w:r w:rsidR="008B76A1" w:rsidRPr="00294467">
        <w:rPr>
          <w:rFonts w:asciiTheme="minorHAnsi" w:hAnsiTheme="minorHAnsi"/>
        </w:rPr>
        <w:t>, traumatismes dus aux violences  subies, etc.</w:t>
      </w:r>
      <w:r w:rsidR="0019212B">
        <w:rPr>
          <w:rFonts w:asciiTheme="minorHAnsi" w:hAnsiTheme="minorHAnsi"/>
        </w:rPr>
        <w:t xml:space="preserve"> </w:t>
      </w:r>
      <w:r w:rsidR="00650DC0" w:rsidRPr="00650DC0">
        <w:rPr>
          <w:rFonts w:asciiTheme="minorHAnsi" w:hAnsiTheme="minorHAnsi"/>
          <w:lang w:val="fr-FR"/>
        </w:rPr>
        <w:t xml:space="preserve"> </w:t>
      </w:r>
      <w:r w:rsidR="008B76A1" w:rsidRPr="00650DC0">
        <w:rPr>
          <w:rFonts w:asciiTheme="minorHAnsi" w:hAnsiTheme="minorHAnsi"/>
        </w:rPr>
        <w:t>D</w:t>
      </w:r>
      <w:r w:rsidR="0019212B">
        <w:rPr>
          <w:rFonts w:asciiTheme="minorHAnsi" w:hAnsiTheme="minorHAnsi"/>
        </w:rPr>
        <w:t>e plus,</w:t>
      </w:r>
      <w:r w:rsidR="006A46CA">
        <w:rPr>
          <w:rFonts w:asciiTheme="minorHAnsi" w:hAnsiTheme="minorHAnsi"/>
        </w:rPr>
        <w:t xml:space="preserve"> dans</w:t>
      </w:r>
      <w:r w:rsidR="003F7954" w:rsidRPr="00650DC0">
        <w:rPr>
          <w:rFonts w:asciiTheme="minorHAnsi" w:hAnsiTheme="minorHAnsi"/>
        </w:rPr>
        <w:t xml:space="preserve"> certains pays</w:t>
      </w:r>
      <w:r w:rsidR="006A46CA">
        <w:rPr>
          <w:rFonts w:asciiTheme="minorHAnsi" w:hAnsiTheme="minorHAnsi"/>
        </w:rPr>
        <w:t xml:space="preserve"> aux frontières de l’Europe ou transitent énormément de personnes</w:t>
      </w:r>
      <w:r w:rsidR="00F02C28" w:rsidRPr="00650DC0">
        <w:rPr>
          <w:rFonts w:asciiTheme="minorHAnsi" w:hAnsiTheme="minorHAnsi"/>
        </w:rPr>
        <w:t xml:space="preserve">, </w:t>
      </w:r>
      <w:r w:rsidR="003F7954" w:rsidRPr="00650DC0">
        <w:rPr>
          <w:rFonts w:asciiTheme="minorHAnsi" w:hAnsiTheme="minorHAnsi"/>
        </w:rPr>
        <w:t>les centre</w:t>
      </w:r>
      <w:r w:rsidR="00294467" w:rsidRPr="00650DC0">
        <w:rPr>
          <w:rFonts w:asciiTheme="minorHAnsi" w:hAnsiTheme="minorHAnsi"/>
        </w:rPr>
        <w:t>s</w:t>
      </w:r>
      <w:r w:rsidR="003F7954" w:rsidRPr="00650DC0">
        <w:rPr>
          <w:rFonts w:asciiTheme="minorHAnsi" w:hAnsiTheme="minorHAnsi"/>
        </w:rPr>
        <w:t xml:space="preserve"> </w:t>
      </w:r>
      <w:r w:rsidR="00F02C28" w:rsidRPr="00650DC0">
        <w:rPr>
          <w:rFonts w:asciiTheme="minorHAnsi" w:hAnsiTheme="minorHAnsi"/>
        </w:rPr>
        <w:t xml:space="preserve">d’accueil </w:t>
      </w:r>
      <w:r w:rsidR="003F7954" w:rsidRPr="00650DC0">
        <w:rPr>
          <w:rFonts w:asciiTheme="minorHAnsi" w:hAnsiTheme="minorHAnsi"/>
        </w:rPr>
        <w:t>sont mal adapté</w:t>
      </w:r>
      <w:r w:rsidR="00F02C28" w:rsidRPr="00650DC0">
        <w:rPr>
          <w:rFonts w:asciiTheme="minorHAnsi" w:hAnsiTheme="minorHAnsi"/>
        </w:rPr>
        <w:t>s</w:t>
      </w:r>
      <w:r w:rsidR="003F7954" w:rsidRPr="00650DC0">
        <w:rPr>
          <w:rFonts w:asciiTheme="minorHAnsi" w:hAnsiTheme="minorHAnsi"/>
        </w:rPr>
        <w:t xml:space="preserve"> aux besoins des femmes</w:t>
      </w:r>
      <w:r w:rsidR="006A46CA">
        <w:rPr>
          <w:rFonts w:asciiTheme="minorHAnsi" w:hAnsiTheme="minorHAnsi"/>
        </w:rPr>
        <w:t>,</w:t>
      </w:r>
      <w:r w:rsidR="00F02C28" w:rsidRPr="00650DC0">
        <w:rPr>
          <w:rFonts w:asciiTheme="minorHAnsi" w:hAnsiTheme="minorHAnsi"/>
          <w:i/>
        </w:rPr>
        <w:t xml:space="preserve"> </w:t>
      </w:r>
      <w:r w:rsidR="006A46CA">
        <w:rPr>
          <w:rFonts w:asciiTheme="minorHAnsi" w:hAnsiTheme="minorHAnsi"/>
        </w:rPr>
        <w:t>qui</w:t>
      </w:r>
      <w:r w:rsidR="00E85FCA" w:rsidRPr="00650DC0">
        <w:rPr>
          <w:rFonts w:asciiTheme="minorHAnsi" w:hAnsiTheme="minorHAnsi"/>
        </w:rPr>
        <w:t xml:space="preserve"> n'obtiennent pas </w:t>
      </w:r>
      <w:r w:rsidR="008B76A1" w:rsidRPr="00650DC0">
        <w:rPr>
          <w:rFonts w:asciiTheme="minorHAnsi" w:hAnsiTheme="minorHAnsi"/>
        </w:rPr>
        <w:t xml:space="preserve">toujours </w:t>
      </w:r>
      <w:r w:rsidR="00E85FCA" w:rsidRPr="00650DC0">
        <w:rPr>
          <w:rFonts w:asciiTheme="minorHAnsi" w:hAnsiTheme="minorHAnsi"/>
        </w:rPr>
        <w:t>la protection dont elles ont besoin</w:t>
      </w:r>
      <w:r w:rsidR="00F02C28" w:rsidRPr="00650DC0">
        <w:rPr>
          <w:rFonts w:asciiTheme="minorHAnsi" w:hAnsiTheme="minorHAnsi"/>
        </w:rPr>
        <w:t>.</w:t>
      </w:r>
      <w:r w:rsidR="008B76A1" w:rsidRPr="00650DC0">
        <w:rPr>
          <w:rFonts w:asciiTheme="minorHAnsi" w:hAnsiTheme="minorHAnsi"/>
          <w:i/>
        </w:rPr>
        <w:t xml:space="preserve"> </w:t>
      </w:r>
    </w:p>
    <w:p w:rsidR="004352D5" w:rsidRPr="00294467" w:rsidRDefault="004352D5" w:rsidP="00294467">
      <w:pPr>
        <w:spacing w:after="0" w:line="240" w:lineRule="auto"/>
        <w:jc w:val="both"/>
        <w:rPr>
          <w:sz w:val="24"/>
          <w:szCs w:val="24"/>
          <w:lang w:val="fr-FR"/>
        </w:rPr>
      </w:pPr>
    </w:p>
    <w:p w:rsidR="006A46CA" w:rsidRDefault="00C27A8E" w:rsidP="00294467">
      <w:pPr>
        <w:spacing w:after="0" w:line="240" w:lineRule="auto"/>
        <w:jc w:val="both"/>
        <w:rPr>
          <w:sz w:val="24"/>
          <w:szCs w:val="24"/>
        </w:rPr>
      </w:pPr>
      <w:r w:rsidRPr="00294467">
        <w:rPr>
          <w:sz w:val="24"/>
          <w:szCs w:val="24"/>
        </w:rPr>
        <w:t>En Belgique, l</w:t>
      </w:r>
      <w:r w:rsidR="00137D4F" w:rsidRPr="00294467">
        <w:rPr>
          <w:sz w:val="24"/>
          <w:szCs w:val="24"/>
        </w:rPr>
        <w:t xml:space="preserve">e </w:t>
      </w:r>
      <w:r w:rsidR="00144BA7">
        <w:rPr>
          <w:sz w:val="24"/>
          <w:szCs w:val="24"/>
        </w:rPr>
        <w:t xml:space="preserve">flux récent des demandeurs d’asile </w:t>
      </w:r>
      <w:r w:rsidR="00AD6C08">
        <w:rPr>
          <w:sz w:val="24"/>
          <w:szCs w:val="24"/>
        </w:rPr>
        <w:t xml:space="preserve">exerce une pression sur le système d’accueil et met à mal la qualité des services délivrés. Par ailleurs, </w:t>
      </w:r>
      <w:r w:rsidR="004352D5" w:rsidRPr="00294467">
        <w:rPr>
          <w:sz w:val="24"/>
          <w:szCs w:val="24"/>
        </w:rPr>
        <w:t xml:space="preserve"> </w:t>
      </w:r>
      <w:r w:rsidR="00AD6C08">
        <w:rPr>
          <w:sz w:val="24"/>
          <w:szCs w:val="24"/>
        </w:rPr>
        <w:t xml:space="preserve">le flux des réfugiés en Belgique </w:t>
      </w:r>
      <w:r w:rsidR="004352D5" w:rsidRPr="00294467">
        <w:rPr>
          <w:sz w:val="24"/>
          <w:szCs w:val="24"/>
        </w:rPr>
        <w:t>est fortement masculin</w:t>
      </w:r>
      <w:r w:rsidR="00D11E70" w:rsidRPr="00294467">
        <w:rPr>
          <w:sz w:val="24"/>
          <w:szCs w:val="24"/>
        </w:rPr>
        <w:t>, et la g</w:t>
      </w:r>
      <w:r w:rsidR="005F5A28" w:rsidRPr="00294467">
        <w:rPr>
          <w:sz w:val="24"/>
          <w:szCs w:val="24"/>
        </w:rPr>
        <w:t>estion pratique de</w:t>
      </w:r>
      <w:r w:rsidR="00064539">
        <w:rPr>
          <w:sz w:val="24"/>
          <w:szCs w:val="24"/>
        </w:rPr>
        <w:t xml:space="preserve"> </w:t>
      </w:r>
      <w:r w:rsidR="00144BA7">
        <w:rPr>
          <w:sz w:val="24"/>
          <w:szCs w:val="24"/>
        </w:rPr>
        <w:t>leurs</w:t>
      </w:r>
      <w:r w:rsidR="005F5A28" w:rsidRPr="00294467">
        <w:rPr>
          <w:sz w:val="24"/>
          <w:szCs w:val="24"/>
        </w:rPr>
        <w:t xml:space="preserve"> besoins </w:t>
      </w:r>
      <w:r w:rsidR="00D11E70" w:rsidRPr="00294467">
        <w:rPr>
          <w:sz w:val="24"/>
          <w:szCs w:val="24"/>
        </w:rPr>
        <w:t>s’en ressent</w:t>
      </w:r>
      <w:r w:rsidR="004352D5" w:rsidRPr="00294467">
        <w:rPr>
          <w:sz w:val="24"/>
          <w:szCs w:val="24"/>
        </w:rPr>
        <w:t>.</w:t>
      </w:r>
      <w:r w:rsidR="006A46CA">
        <w:rPr>
          <w:sz w:val="24"/>
          <w:szCs w:val="24"/>
        </w:rPr>
        <w:t xml:space="preserve"> Or nous considérons qu’i</w:t>
      </w:r>
      <w:r w:rsidR="008B3B64">
        <w:rPr>
          <w:sz w:val="24"/>
          <w:szCs w:val="24"/>
        </w:rPr>
        <w:t>l est essentie</w:t>
      </w:r>
      <w:r w:rsidR="00064539">
        <w:rPr>
          <w:sz w:val="24"/>
          <w:szCs w:val="24"/>
        </w:rPr>
        <w:t xml:space="preserve">l d’intégrer </w:t>
      </w:r>
      <w:r w:rsidR="006A46CA">
        <w:rPr>
          <w:sz w:val="24"/>
          <w:szCs w:val="24"/>
        </w:rPr>
        <w:t xml:space="preserve">la dimension </w:t>
      </w:r>
      <w:r w:rsidR="00064539">
        <w:rPr>
          <w:sz w:val="24"/>
          <w:szCs w:val="24"/>
        </w:rPr>
        <w:t xml:space="preserve">de </w:t>
      </w:r>
      <w:r w:rsidR="00AB675C" w:rsidRPr="00294467">
        <w:rPr>
          <w:sz w:val="24"/>
          <w:szCs w:val="24"/>
        </w:rPr>
        <w:t xml:space="preserve">genre </w:t>
      </w:r>
      <w:r w:rsidR="006A46CA">
        <w:rPr>
          <w:sz w:val="24"/>
          <w:szCs w:val="24"/>
        </w:rPr>
        <w:t xml:space="preserve">de façon systématique </w:t>
      </w:r>
      <w:r w:rsidR="00AB675C" w:rsidRPr="00294467">
        <w:rPr>
          <w:sz w:val="24"/>
          <w:szCs w:val="24"/>
        </w:rPr>
        <w:t>dans la prise en charge des</w:t>
      </w:r>
      <w:r w:rsidR="00AD6C08">
        <w:rPr>
          <w:sz w:val="24"/>
          <w:szCs w:val="24"/>
        </w:rPr>
        <w:t xml:space="preserve"> </w:t>
      </w:r>
      <w:r w:rsidR="00064539">
        <w:rPr>
          <w:sz w:val="24"/>
          <w:szCs w:val="24"/>
        </w:rPr>
        <w:t>personnes</w:t>
      </w:r>
      <w:r w:rsidR="006A46CA">
        <w:rPr>
          <w:sz w:val="24"/>
          <w:szCs w:val="24"/>
        </w:rPr>
        <w:t>, y compris dans l’accueil</w:t>
      </w:r>
      <w:r w:rsidR="000A5F5F">
        <w:rPr>
          <w:sz w:val="24"/>
          <w:szCs w:val="24"/>
        </w:rPr>
        <w:t xml:space="preserve"> d’urgence</w:t>
      </w:r>
      <w:r w:rsidR="006A46CA">
        <w:rPr>
          <w:sz w:val="24"/>
          <w:szCs w:val="24"/>
        </w:rPr>
        <w:t>.</w:t>
      </w:r>
    </w:p>
    <w:p w:rsidR="004D185F" w:rsidRDefault="004D185F" w:rsidP="00294467">
      <w:pPr>
        <w:spacing w:after="0" w:line="240" w:lineRule="auto"/>
        <w:jc w:val="both"/>
        <w:rPr>
          <w:sz w:val="24"/>
          <w:szCs w:val="24"/>
        </w:rPr>
      </w:pPr>
    </w:p>
    <w:p w:rsidR="00CA21E7" w:rsidRDefault="006F219E" w:rsidP="00294467">
      <w:pPr>
        <w:spacing w:after="0" w:line="240" w:lineRule="auto"/>
        <w:jc w:val="both"/>
        <w:rPr>
          <w:sz w:val="24"/>
          <w:szCs w:val="24"/>
        </w:rPr>
      </w:pPr>
      <w:r w:rsidRPr="006F219E">
        <w:rPr>
          <w:sz w:val="24"/>
          <w:szCs w:val="24"/>
        </w:rPr>
        <w:t>La sécurité physique des femmes doit en tous cas être garantie. Des situations où des femmes enceintes doivent faire la file pendant de longues heures (pour une visite médicale, ou pour avoir accès à une distribution de vêtements), n'osant pas aller aux toilettes de peur de perdre leur place</w:t>
      </w:r>
      <w:r w:rsidR="00CA21E7">
        <w:rPr>
          <w:sz w:val="24"/>
          <w:szCs w:val="24"/>
        </w:rPr>
        <w:t>, sont in</w:t>
      </w:r>
      <w:r w:rsidRPr="006F219E">
        <w:rPr>
          <w:sz w:val="24"/>
          <w:szCs w:val="24"/>
        </w:rPr>
        <w:t>acceptables.</w:t>
      </w:r>
      <w:r>
        <w:rPr>
          <w:sz w:val="24"/>
          <w:szCs w:val="24"/>
        </w:rPr>
        <w:t xml:space="preserve"> </w:t>
      </w:r>
      <w:r w:rsidR="008B3B64">
        <w:rPr>
          <w:sz w:val="24"/>
          <w:szCs w:val="24"/>
        </w:rPr>
        <w:t>De</w:t>
      </w:r>
      <w:r w:rsidR="00CA21E7">
        <w:rPr>
          <w:sz w:val="24"/>
          <w:szCs w:val="24"/>
        </w:rPr>
        <w:t xml:space="preserve"> </w:t>
      </w:r>
      <w:r w:rsidR="008B3B64">
        <w:rPr>
          <w:sz w:val="24"/>
          <w:szCs w:val="24"/>
        </w:rPr>
        <w:t>m</w:t>
      </w:r>
      <w:r w:rsidR="00CA21E7">
        <w:rPr>
          <w:sz w:val="24"/>
          <w:szCs w:val="24"/>
        </w:rPr>
        <w:t xml:space="preserve">ême, </w:t>
      </w:r>
      <w:r w:rsidR="00CA21E7" w:rsidRPr="00CA21E7">
        <w:rPr>
          <w:sz w:val="24"/>
          <w:szCs w:val="24"/>
        </w:rPr>
        <w:t>des situations de promiscuit</w:t>
      </w:r>
      <w:r w:rsidR="00CA21E7">
        <w:rPr>
          <w:sz w:val="24"/>
          <w:szCs w:val="24"/>
        </w:rPr>
        <w:t>é dans certains centres d’accueil, ou le fait que certaines femmes n’osent accéder aux douches ou aux toilettes la nuit sont des signaux prouvant que de nombreuses choses restent à améliorer</w:t>
      </w:r>
      <w:r w:rsidR="00CA21E7" w:rsidRPr="00CA21E7">
        <w:rPr>
          <w:sz w:val="24"/>
          <w:szCs w:val="24"/>
        </w:rPr>
        <w:t>.</w:t>
      </w:r>
      <w:r w:rsidR="00CA21E7">
        <w:rPr>
          <w:sz w:val="24"/>
          <w:szCs w:val="24"/>
        </w:rPr>
        <w:t xml:space="preserve"> L</w:t>
      </w:r>
      <w:r w:rsidR="00CA3AF5">
        <w:rPr>
          <w:sz w:val="24"/>
          <w:szCs w:val="24"/>
        </w:rPr>
        <w:t xml:space="preserve">à, </w:t>
      </w:r>
      <w:r w:rsidR="002C3C48">
        <w:rPr>
          <w:sz w:val="24"/>
          <w:szCs w:val="24"/>
        </w:rPr>
        <w:t>encore, des actions de sensibilisation sont à effectuer à destination</w:t>
      </w:r>
      <w:r>
        <w:rPr>
          <w:sz w:val="24"/>
          <w:szCs w:val="24"/>
        </w:rPr>
        <w:t xml:space="preserve"> </w:t>
      </w:r>
      <w:r w:rsidR="002C3C48">
        <w:rPr>
          <w:sz w:val="24"/>
          <w:szCs w:val="24"/>
        </w:rPr>
        <w:t xml:space="preserve">des </w:t>
      </w:r>
      <w:r>
        <w:rPr>
          <w:sz w:val="24"/>
          <w:szCs w:val="24"/>
        </w:rPr>
        <w:t xml:space="preserve">hommes </w:t>
      </w:r>
      <w:r w:rsidR="002C3C48">
        <w:rPr>
          <w:sz w:val="24"/>
          <w:szCs w:val="24"/>
        </w:rPr>
        <w:t>partageant les espace de vie</w:t>
      </w:r>
      <w:r w:rsidR="00CA21E7">
        <w:rPr>
          <w:sz w:val="24"/>
          <w:szCs w:val="24"/>
        </w:rPr>
        <w:t xml:space="preserve"> afin d’établir un climat sûr et respectueux de l’intimité de chacun</w:t>
      </w:r>
      <w:r w:rsidR="002C3C48">
        <w:rPr>
          <w:sz w:val="24"/>
          <w:szCs w:val="24"/>
        </w:rPr>
        <w:t xml:space="preserve">, et </w:t>
      </w:r>
      <w:r w:rsidR="00BA662D">
        <w:rPr>
          <w:sz w:val="24"/>
          <w:szCs w:val="24"/>
        </w:rPr>
        <w:t>cet</w:t>
      </w:r>
      <w:r w:rsidR="002C3C48" w:rsidRPr="002C3C48">
        <w:rPr>
          <w:sz w:val="24"/>
          <w:szCs w:val="24"/>
        </w:rPr>
        <w:t xml:space="preserve"> autant dans les centres o</w:t>
      </w:r>
      <w:r w:rsidR="002C3C48">
        <w:rPr>
          <w:sz w:val="24"/>
          <w:szCs w:val="24"/>
        </w:rPr>
        <w:t>uverts et</w:t>
      </w:r>
      <w:r w:rsidR="002C3C48" w:rsidRPr="002C3C48">
        <w:rPr>
          <w:sz w:val="24"/>
          <w:szCs w:val="24"/>
        </w:rPr>
        <w:t xml:space="preserve"> fermés, que dans l’accueil d’urgence</w:t>
      </w:r>
      <w:r w:rsidR="002C3C48">
        <w:rPr>
          <w:sz w:val="24"/>
          <w:szCs w:val="24"/>
        </w:rPr>
        <w:t>.</w:t>
      </w:r>
    </w:p>
    <w:p w:rsidR="00F32F42" w:rsidRDefault="00CA3AF5" w:rsidP="00294467">
      <w:pPr>
        <w:spacing w:after="0" w:line="240" w:lineRule="auto"/>
        <w:jc w:val="both"/>
        <w:rPr>
          <w:sz w:val="24"/>
          <w:szCs w:val="24"/>
        </w:rPr>
      </w:pPr>
      <w:r>
        <w:rPr>
          <w:sz w:val="24"/>
          <w:szCs w:val="24"/>
        </w:rPr>
        <w:t xml:space="preserve">Nous tenons, </w:t>
      </w:r>
      <w:r w:rsidR="006A46CA">
        <w:rPr>
          <w:sz w:val="24"/>
          <w:szCs w:val="24"/>
        </w:rPr>
        <w:t>également</w:t>
      </w:r>
      <w:r>
        <w:rPr>
          <w:sz w:val="24"/>
          <w:szCs w:val="24"/>
        </w:rPr>
        <w:t>,</w:t>
      </w:r>
      <w:r w:rsidR="006A46CA">
        <w:rPr>
          <w:sz w:val="24"/>
          <w:szCs w:val="24"/>
        </w:rPr>
        <w:t xml:space="preserve"> à </w:t>
      </w:r>
      <w:r w:rsidR="00AD6C08">
        <w:rPr>
          <w:sz w:val="24"/>
          <w:szCs w:val="24"/>
        </w:rPr>
        <w:t xml:space="preserve">souligner que jusqu’à présent le pré-accueil a dû être assuré par de nombreux volontaires </w:t>
      </w:r>
      <w:r w:rsidR="0050381A">
        <w:rPr>
          <w:sz w:val="24"/>
          <w:szCs w:val="24"/>
        </w:rPr>
        <w:t>sans soutien des autorités publiques.</w:t>
      </w:r>
    </w:p>
    <w:p w:rsidR="00144B57" w:rsidRDefault="00144B57" w:rsidP="00294467">
      <w:pPr>
        <w:spacing w:after="0" w:line="240" w:lineRule="auto"/>
        <w:jc w:val="both"/>
        <w:rPr>
          <w:sz w:val="24"/>
          <w:szCs w:val="24"/>
        </w:rPr>
      </w:pPr>
    </w:p>
    <w:p w:rsidR="00EC7DAA" w:rsidRPr="00294467" w:rsidRDefault="00EC7DAA" w:rsidP="00294467">
      <w:pPr>
        <w:pStyle w:val="Corpsdetexte1"/>
        <w:spacing w:after="0" w:line="240" w:lineRule="auto"/>
        <w:jc w:val="both"/>
        <w:rPr>
          <w:rFonts w:asciiTheme="minorHAnsi" w:hAnsiTheme="minorHAnsi"/>
          <w:sz w:val="24"/>
          <w:szCs w:val="24"/>
        </w:rPr>
      </w:pPr>
      <w:r w:rsidRPr="006A46CA">
        <w:rPr>
          <w:rFonts w:asciiTheme="minorHAnsi" w:hAnsiTheme="minorHAnsi"/>
          <w:sz w:val="24"/>
          <w:szCs w:val="24"/>
        </w:rPr>
        <w:lastRenderedPageBreak/>
        <w:t xml:space="preserve">La prise de conscience à elle seule ne suffit pas pour faire reculer la violence </w:t>
      </w:r>
      <w:r w:rsidR="004D185F">
        <w:rPr>
          <w:rFonts w:asciiTheme="minorHAnsi" w:hAnsiTheme="minorHAnsi"/>
          <w:sz w:val="24"/>
          <w:szCs w:val="24"/>
        </w:rPr>
        <w:t xml:space="preserve">envers </w:t>
      </w:r>
      <w:r w:rsidRPr="006A46CA">
        <w:rPr>
          <w:rFonts w:asciiTheme="minorHAnsi" w:hAnsiTheme="minorHAnsi"/>
          <w:sz w:val="24"/>
          <w:szCs w:val="24"/>
        </w:rPr>
        <w:t xml:space="preserve">les femmes </w:t>
      </w:r>
      <w:r w:rsidR="0087153F" w:rsidRPr="006A46CA">
        <w:rPr>
          <w:rFonts w:asciiTheme="minorHAnsi" w:hAnsiTheme="minorHAnsi"/>
          <w:sz w:val="24"/>
          <w:szCs w:val="24"/>
        </w:rPr>
        <w:t>et les filles</w:t>
      </w:r>
      <w:r w:rsidR="004D185F">
        <w:rPr>
          <w:rFonts w:asciiTheme="minorHAnsi" w:hAnsiTheme="minorHAnsi"/>
          <w:sz w:val="24"/>
          <w:szCs w:val="24"/>
        </w:rPr>
        <w:t>,</w:t>
      </w:r>
      <w:r w:rsidR="0087153F" w:rsidRPr="006A46CA">
        <w:rPr>
          <w:rFonts w:asciiTheme="minorHAnsi" w:hAnsiTheme="minorHAnsi"/>
          <w:sz w:val="24"/>
          <w:szCs w:val="24"/>
        </w:rPr>
        <w:t xml:space="preserve"> </w:t>
      </w:r>
      <w:r w:rsidRPr="006A46CA">
        <w:rPr>
          <w:rFonts w:asciiTheme="minorHAnsi" w:hAnsiTheme="minorHAnsi"/>
          <w:sz w:val="24"/>
          <w:szCs w:val="24"/>
        </w:rPr>
        <w:t>quels que soient leurs origines ou milieu social et économique. Une action politique et une augmentation des budgets, tant au niveau na</w:t>
      </w:r>
      <w:r w:rsidR="00D936FE" w:rsidRPr="006A46CA">
        <w:rPr>
          <w:rFonts w:asciiTheme="minorHAnsi" w:hAnsiTheme="minorHAnsi"/>
          <w:sz w:val="24"/>
          <w:szCs w:val="24"/>
        </w:rPr>
        <w:t>tional qu’internationa</w:t>
      </w:r>
      <w:r w:rsidR="005F5A28" w:rsidRPr="006A46CA">
        <w:rPr>
          <w:rFonts w:asciiTheme="minorHAnsi" w:hAnsiTheme="minorHAnsi"/>
          <w:sz w:val="24"/>
          <w:szCs w:val="24"/>
        </w:rPr>
        <w:t>l</w:t>
      </w:r>
      <w:r w:rsidR="00FC062E" w:rsidRPr="006A46CA">
        <w:rPr>
          <w:rFonts w:asciiTheme="minorHAnsi" w:hAnsiTheme="minorHAnsi"/>
          <w:sz w:val="24"/>
          <w:szCs w:val="24"/>
        </w:rPr>
        <w:t xml:space="preserve"> dans ce domaine</w:t>
      </w:r>
      <w:r w:rsidR="00E70B66" w:rsidRPr="006A46CA">
        <w:rPr>
          <w:rFonts w:asciiTheme="minorHAnsi" w:hAnsiTheme="minorHAnsi"/>
          <w:sz w:val="24"/>
          <w:szCs w:val="24"/>
        </w:rPr>
        <w:t xml:space="preserve"> font partie des revendications de la Marche Mondiale des femmes</w:t>
      </w:r>
      <w:r w:rsidR="004D185F">
        <w:rPr>
          <w:rFonts w:asciiTheme="minorHAnsi" w:hAnsiTheme="minorHAnsi"/>
          <w:sz w:val="24"/>
          <w:szCs w:val="24"/>
        </w:rPr>
        <w:t xml:space="preserve"> belge.</w:t>
      </w:r>
    </w:p>
    <w:p w:rsidR="00AB675C" w:rsidRPr="00294467" w:rsidRDefault="00AB675C" w:rsidP="006A46CA">
      <w:pPr>
        <w:pStyle w:val="Corpsdetexte1"/>
        <w:spacing w:after="0" w:line="240" w:lineRule="auto"/>
        <w:ind w:left="1416"/>
        <w:rPr>
          <w:rFonts w:asciiTheme="minorHAnsi" w:hAnsiTheme="minorHAnsi"/>
          <w:sz w:val="24"/>
          <w:szCs w:val="24"/>
        </w:rPr>
      </w:pPr>
    </w:p>
    <w:p w:rsidR="00F313E4" w:rsidRPr="00294467" w:rsidRDefault="000D7DF4" w:rsidP="006A46CA">
      <w:pPr>
        <w:pStyle w:val="Corpsdetexte1"/>
        <w:numPr>
          <w:ilvl w:val="1"/>
          <w:numId w:val="37"/>
        </w:numPr>
        <w:spacing w:after="0" w:line="240" w:lineRule="auto"/>
        <w:rPr>
          <w:rFonts w:asciiTheme="minorHAnsi" w:hAnsiTheme="minorHAnsi"/>
          <w:b/>
          <w:sz w:val="24"/>
          <w:szCs w:val="24"/>
          <w:u w:val="single"/>
        </w:rPr>
      </w:pPr>
      <w:r w:rsidRPr="00294467">
        <w:rPr>
          <w:rFonts w:asciiTheme="minorHAnsi" w:hAnsiTheme="minorHAnsi"/>
          <w:b/>
          <w:sz w:val="24"/>
          <w:szCs w:val="24"/>
          <w:u w:val="single"/>
          <w:lang w:val="fr-FR"/>
        </w:rPr>
        <w:t>Lutte contre les violences a</w:t>
      </w:r>
      <w:r w:rsidR="00F313E4" w:rsidRPr="00294467">
        <w:rPr>
          <w:rFonts w:asciiTheme="minorHAnsi" w:hAnsiTheme="minorHAnsi"/>
          <w:b/>
          <w:sz w:val="24"/>
          <w:szCs w:val="24"/>
          <w:u w:val="single"/>
          <w:lang w:val="fr-FR"/>
        </w:rPr>
        <w:t>u niveau national</w:t>
      </w:r>
    </w:p>
    <w:p w:rsidR="00FB486E" w:rsidRDefault="00FB486E" w:rsidP="00294467">
      <w:pPr>
        <w:pStyle w:val="Titre21"/>
        <w:spacing w:before="0" w:after="0" w:line="240" w:lineRule="auto"/>
        <w:ind w:left="0" w:firstLine="0"/>
        <w:jc w:val="both"/>
        <w:rPr>
          <w:rFonts w:asciiTheme="minorHAnsi" w:hAnsiTheme="minorHAnsi"/>
          <w:b w:val="0"/>
          <w:color w:val="auto"/>
          <w:sz w:val="24"/>
          <w:szCs w:val="24"/>
          <w:lang w:val="fr-BE"/>
        </w:rPr>
      </w:pPr>
    </w:p>
    <w:p w:rsidR="00D739A4" w:rsidRPr="00294467" w:rsidRDefault="00AB675C" w:rsidP="00294467">
      <w:pPr>
        <w:pStyle w:val="Titre21"/>
        <w:spacing w:before="0" w:after="0" w:line="240" w:lineRule="auto"/>
        <w:ind w:left="0" w:firstLine="0"/>
        <w:jc w:val="both"/>
        <w:rPr>
          <w:rFonts w:asciiTheme="minorHAnsi" w:hAnsiTheme="minorHAnsi"/>
          <w:b w:val="0"/>
          <w:color w:val="auto"/>
          <w:sz w:val="24"/>
          <w:szCs w:val="24"/>
          <w:lang w:val="fr-BE"/>
        </w:rPr>
      </w:pPr>
      <w:r w:rsidRPr="00294467">
        <w:rPr>
          <w:rFonts w:asciiTheme="minorHAnsi" w:hAnsiTheme="minorHAnsi"/>
          <w:b w:val="0"/>
          <w:color w:val="auto"/>
          <w:sz w:val="24"/>
          <w:szCs w:val="24"/>
          <w:lang w:val="fr-BE"/>
        </w:rPr>
        <w:t>Nous nous réjouissons que</w:t>
      </w:r>
      <w:r w:rsidR="00D739A4" w:rsidRPr="00294467">
        <w:rPr>
          <w:rFonts w:asciiTheme="minorHAnsi" w:hAnsiTheme="minorHAnsi"/>
          <w:b w:val="0"/>
          <w:color w:val="auto"/>
          <w:sz w:val="24"/>
          <w:szCs w:val="24"/>
          <w:lang w:val="fr-BE"/>
        </w:rPr>
        <w:t xml:space="preserve"> </w:t>
      </w:r>
      <w:r w:rsidR="00FB486E">
        <w:rPr>
          <w:rFonts w:asciiTheme="minorHAnsi" w:hAnsiTheme="minorHAnsi"/>
          <w:b w:val="0"/>
          <w:color w:val="auto"/>
          <w:sz w:val="24"/>
          <w:szCs w:val="24"/>
          <w:lang w:val="fr-BE"/>
        </w:rPr>
        <w:t xml:space="preserve">le </w:t>
      </w:r>
      <w:r w:rsidR="00D739A4" w:rsidRPr="00383A83">
        <w:rPr>
          <w:rFonts w:asciiTheme="minorHAnsi" w:hAnsiTheme="minorHAnsi"/>
          <w:color w:val="auto"/>
          <w:sz w:val="24"/>
          <w:szCs w:val="24"/>
          <w:lang w:val="fr-BE"/>
        </w:rPr>
        <w:t xml:space="preserve">«Plan d’action national de lutte contre toutes les formes de violence basée sur le genre 2015-2019» </w:t>
      </w:r>
      <w:r w:rsidR="00D739A4" w:rsidRPr="00294467">
        <w:rPr>
          <w:rFonts w:asciiTheme="minorHAnsi" w:hAnsiTheme="minorHAnsi"/>
          <w:b w:val="0"/>
          <w:color w:val="auto"/>
          <w:sz w:val="24"/>
          <w:szCs w:val="24"/>
          <w:lang w:val="fr-BE"/>
        </w:rPr>
        <w:t>consacre un point à l’intégration de genre dans la politique d’asile et de migration</w:t>
      </w:r>
      <w:r w:rsidR="00947CD6" w:rsidRPr="00294467">
        <w:rPr>
          <w:rStyle w:val="Appelnotedebasdep"/>
          <w:rFonts w:asciiTheme="minorHAnsi" w:hAnsiTheme="minorHAnsi"/>
          <w:b w:val="0"/>
          <w:color w:val="auto"/>
          <w:sz w:val="24"/>
          <w:szCs w:val="24"/>
          <w:lang w:val="fr-BE"/>
        </w:rPr>
        <w:footnoteReference w:id="6"/>
      </w:r>
      <w:r w:rsidR="00D739A4" w:rsidRPr="00294467">
        <w:rPr>
          <w:rFonts w:asciiTheme="minorHAnsi" w:hAnsiTheme="minorHAnsi"/>
          <w:b w:val="0"/>
          <w:color w:val="auto"/>
          <w:sz w:val="24"/>
          <w:szCs w:val="24"/>
          <w:lang w:val="fr-BE"/>
        </w:rPr>
        <w:t xml:space="preserve">. </w:t>
      </w:r>
      <w:r w:rsidR="00EB3703">
        <w:rPr>
          <w:rFonts w:asciiTheme="minorHAnsi" w:hAnsiTheme="minorHAnsi"/>
          <w:b w:val="0"/>
          <w:color w:val="auto"/>
          <w:sz w:val="24"/>
          <w:szCs w:val="24"/>
          <w:lang w:val="fr-BE"/>
        </w:rPr>
        <w:t xml:space="preserve">Actuellement, </w:t>
      </w:r>
      <w:r w:rsidRPr="00294467">
        <w:rPr>
          <w:rFonts w:asciiTheme="minorHAnsi" w:hAnsiTheme="minorHAnsi"/>
          <w:b w:val="0"/>
          <w:color w:val="auto"/>
          <w:sz w:val="24"/>
          <w:szCs w:val="24"/>
          <w:lang w:val="fr-BE"/>
        </w:rPr>
        <w:t>c</w:t>
      </w:r>
      <w:r w:rsidR="00D739A4" w:rsidRPr="00294467">
        <w:rPr>
          <w:rFonts w:asciiTheme="minorHAnsi" w:hAnsiTheme="minorHAnsi"/>
          <w:b w:val="0"/>
          <w:color w:val="auto"/>
          <w:sz w:val="24"/>
          <w:szCs w:val="24"/>
          <w:lang w:val="fr-BE"/>
        </w:rPr>
        <w:t>e</w:t>
      </w:r>
      <w:r w:rsidRPr="00294467">
        <w:rPr>
          <w:rFonts w:asciiTheme="minorHAnsi" w:hAnsiTheme="minorHAnsi"/>
          <w:b w:val="0"/>
          <w:color w:val="auto"/>
          <w:sz w:val="24"/>
          <w:szCs w:val="24"/>
          <w:lang w:val="fr-BE"/>
        </w:rPr>
        <w:t>s</w:t>
      </w:r>
      <w:r w:rsidR="00D739A4" w:rsidRPr="00294467">
        <w:rPr>
          <w:rFonts w:asciiTheme="minorHAnsi" w:hAnsiTheme="minorHAnsi"/>
          <w:b w:val="0"/>
          <w:color w:val="auto"/>
          <w:sz w:val="24"/>
          <w:szCs w:val="24"/>
          <w:lang w:val="fr-BE"/>
        </w:rPr>
        <w:t xml:space="preserve"> mesures</w:t>
      </w:r>
      <w:r w:rsidRPr="00294467">
        <w:rPr>
          <w:rFonts w:asciiTheme="minorHAnsi" w:hAnsiTheme="minorHAnsi"/>
          <w:b w:val="0"/>
          <w:color w:val="auto"/>
          <w:sz w:val="24"/>
          <w:szCs w:val="24"/>
          <w:lang w:val="fr-BE"/>
        </w:rPr>
        <w:t xml:space="preserve"> </w:t>
      </w:r>
      <w:r w:rsidR="00EB3703">
        <w:rPr>
          <w:rFonts w:asciiTheme="minorHAnsi" w:hAnsiTheme="minorHAnsi"/>
          <w:b w:val="0"/>
          <w:color w:val="auto"/>
          <w:sz w:val="24"/>
          <w:szCs w:val="24"/>
          <w:lang w:val="fr-BE"/>
        </w:rPr>
        <w:t>b</w:t>
      </w:r>
      <w:r w:rsidR="00EB3703" w:rsidRPr="00294467">
        <w:rPr>
          <w:rFonts w:asciiTheme="minorHAnsi" w:hAnsiTheme="minorHAnsi"/>
          <w:b w:val="0"/>
          <w:color w:val="auto"/>
          <w:sz w:val="24"/>
          <w:szCs w:val="24"/>
          <w:lang w:val="fr-BE"/>
        </w:rPr>
        <w:t>asées sur les exigences de la Convention d’Istanbul</w:t>
      </w:r>
      <w:r w:rsidR="00EB3703">
        <w:rPr>
          <w:rFonts w:asciiTheme="minorHAnsi" w:hAnsiTheme="minorHAnsi"/>
          <w:b w:val="0"/>
          <w:color w:val="auto"/>
          <w:sz w:val="24"/>
          <w:szCs w:val="24"/>
          <w:lang w:val="fr-BE"/>
        </w:rPr>
        <w:t xml:space="preserve"> et sur la directive d’accueil </w:t>
      </w:r>
      <w:r w:rsidR="006A46CA">
        <w:rPr>
          <w:rFonts w:asciiTheme="minorHAnsi" w:hAnsiTheme="minorHAnsi"/>
          <w:b w:val="0"/>
          <w:color w:val="auto"/>
          <w:sz w:val="24"/>
          <w:szCs w:val="24"/>
          <w:lang w:val="fr-BE"/>
        </w:rPr>
        <w:t xml:space="preserve">2013/33/UE </w:t>
      </w:r>
      <w:r w:rsidRPr="00294467">
        <w:rPr>
          <w:rFonts w:asciiTheme="minorHAnsi" w:hAnsiTheme="minorHAnsi"/>
          <w:b w:val="0"/>
          <w:color w:val="auto"/>
          <w:sz w:val="24"/>
          <w:szCs w:val="24"/>
          <w:lang w:val="fr-BE"/>
        </w:rPr>
        <w:t>prévoient notamment de</w:t>
      </w:r>
      <w:r w:rsidR="00D739A4" w:rsidRPr="00294467">
        <w:rPr>
          <w:rFonts w:asciiTheme="minorHAnsi" w:hAnsiTheme="minorHAnsi"/>
          <w:b w:val="0"/>
          <w:color w:val="auto"/>
          <w:sz w:val="24"/>
          <w:szCs w:val="24"/>
          <w:lang w:val="fr-BE"/>
        </w:rPr>
        <w:t xml:space="preserve"> : </w:t>
      </w:r>
    </w:p>
    <w:p w:rsidR="00D739A4" w:rsidRPr="00294467" w:rsidRDefault="00D739A4" w:rsidP="00383A83">
      <w:pPr>
        <w:pStyle w:val="Corpsdetexte1"/>
        <w:tabs>
          <w:tab w:val="clear" w:pos="708"/>
          <w:tab w:val="left" w:pos="0"/>
        </w:tabs>
        <w:spacing w:after="0" w:line="240" w:lineRule="auto"/>
        <w:jc w:val="both"/>
        <w:rPr>
          <w:rFonts w:asciiTheme="minorHAnsi" w:hAnsiTheme="minorHAnsi"/>
          <w:sz w:val="24"/>
          <w:szCs w:val="24"/>
        </w:rPr>
      </w:pPr>
      <w:r w:rsidRPr="00294467">
        <w:rPr>
          <w:rFonts w:asciiTheme="minorHAnsi" w:hAnsiTheme="minorHAnsi"/>
          <w:sz w:val="24"/>
          <w:szCs w:val="24"/>
        </w:rPr>
        <w:t>-</w:t>
      </w:r>
      <w:r w:rsidRPr="00294467">
        <w:rPr>
          <w:rFonts w:asciiTheme="minorHAnsi" w:hAnsiTheme="minorHAnsi"/>
          <w:sz w:val="24"/>
          <w:szCs w:val="24"/>
        </w:rPr>
        <w:tab/>
        <w:t xml:space="preserve">reconnaitre la violence envers les femmes basées sur le genre comme une forme de </w:t>
      </w:r>
      <w:r w:rsidR="004D185F">
        <w:rPr>
          <w:rFonts w:asciiTheme="minorHAnsi" w:hAnsiTheme="minorHAnsi"/>
          <w:sz w:val="24"/>
          <w:szCs w:val="24"/>
        </w:rPr>
        <w:tab/>
      </w:r>
      <w:r w:rsidRPr="00294467">
        <w:rPr>
          <w:rFonts w:asciiTheme="minorHAnsi" w:hAnsiTheme="minorHAnsi"/>
          <w:sz w:val="24"/>
          <w:szCs w:val="24"/>
        </w:rPr>
        <w:t xml:space="preserve">persécution donnant lieu à une protection complémentaire/subsidiaire ; </w:t>
      </w:r>
    </w:p>
    <w:p w:rsidR="00D739A4" w:rsidRPr="00294467" w:rsidRDefault="00D739A4" w:rsidP="00383A83">
      <w:pPr>
        <w:pStyle w:val="Corpsdetexte1"/>
        <w:tabs>
          <w:tab w:val="clear" w:pos="708"/>
          <w:tab w:val="left" w:pos="0"/>
        </w:tabs>
        <w:spacing w:after="0" w:line="240" w:lineRule="auto"/>
        <w:jc w:val="both"/>
        <w:rPr>
          <w:rFonts w:asciiTheme="minorHAnsi" w:hAnsiTheme="minorHAnsi"/>
          <w:sz w:val="24"/>
          <w:szCs w:val="24"/>
        </w:rPr>
      </w:pPr>
      <w:r w:rsidRPr="00294467">
        <w:rPr>
          <w:rFonts w:asciiTheme="minorHAnsi" w:hAnsiTheme="minorHAnsi"/>
          <w:sz w:val="24"/>
          <w:szCs w:val="24"/>
        </w:rPr>
        <w:t>-</w:t>
      </w:r>
      <w:r w:rsidRPr="00294467">
        <w:rPr>
          <w:rFonts w:asciiTheme="minorHAnsi" w:hAnsiTheme="minorHAnsi"/>
          <w:sz w:val="24"/>
          <w:szCs w:val="24"/>
        </w:rPr>
        <w:tab/>
        <w:t xml:space="preserve">une interprétation sensible au genre des motifs d’octroi du statut de </w:t>
      </w:r>
      <w:proofErr w:type="spellStart"/>
      <w:r w:rsidRPr="00294467">
        <w:rPr>
          <w:rFonts w:asciiTheme="minorHAnsi" w:hAnsiTheme="minorHAnsi"/>
          <w:sz w:val="24"/>
          <w:szCs w:val="24"/>
        </w:rPr>
        <w:t>réfugié-e</w:t>
      </w:r>
      <w:proofErr w:type="spellEnd"/>
      <w:r w:rsidRPr="00294467">
        <w:rPr>
          <w:rFonts w:asciiTheme="minorHAnsi" w:hAnsiTheme="minorHAnsi"/>
          <w:sz w:val="24"/>
          <w:szCs w:val="24"/>
        </w:rPr>
        <w:t xml:space="preserve"> ; </w:t>
      </w:r>
    </w:p>
    <w:p w:rsidR="00D739A4" w:rsidRPr="00294467" w:rsidRDefault="00D739A4" w:rsidP="00383A83">
      <w:pPr>
        <w:pStyle w:val="Corpsdetexte1"/>
        <w:tabs>
          <w:tab w:val="clear" w:pos="708"/>
          <w:tab w:val="left" w:pos="0"/>
        </w:tabs>
        <w:spacing w:after="0" w:line="240" w:lineRule="auto"/>
        <w:jc w:val="both"/>
        <w:rPr>
          <w:rFonts w:asciiTheme="minorHAnsi" w:hAnsiTheme="minorHAnsi"/>
          <w:sz w:val="24"/>
          <w:szCs w:val="24"/>
        </w:rPr>
      </w:pPr>
      <w:r w:rsidRPr="00294467">
        <w:rPr>
          <w:rFonts w:asciiTheme="minorHAnsi" w:hAnsiTheme="minorHAnsi"/>
          <w:sz w:val="24"/>
          <w:szCs w:val="24"/>
        </w:rPr>
        <w:t>-</w:t>
      </w:r>
      <w:r w:rsidRPr="00294467">
        <w:rPr>
          <w:rFonts w:asciiTheme="minorHAnsi" w:hAnsiTheme="minorHAnsi"/>
          <w:sz w:val="24"/>
          <w:szCs w:val="24"/>
        </w:rPr>
        <w:tab/>
        <w:t xml:space="preserve">la mise en place de procédures d’accueil et d’asile sensibles au genre. </w:t>
      </w:r>
    </w:p>
    <w:p w:rsidR="00383A83" w:rsidRDefault="00383A83" w:rsidP="00294467">
      <w:pPr>
        <w:pStyle w:val="Corpsdetexte1"/>
        <w:spacing w:after="0" w:line="240" w:lineRule="auto"/>
        <w:jc w:val="both"/>
        <w:rPr>
          <w:rFonts w:asciiTheme="minorHAnsi" w:hAnsiTheme="minorHAnsi"/>
          <w:b/>
          <w:sz w:val="24"/>
          <w:szCs w:val="24"/>
        </w:rPr>
      </w:pPr>
    </w:p>
    <w:p w:rsidR="00E70B66" w:rsidRPr="00383A83" w:rsidRDefault="00351F2E" w:rsidP="00294467">
      <w:pPr>
        <w:pStyle w:val="Corpsdetexte1"/>
        <w:spacing w:after="0" w:line="240" w:lineRule="auto"/>
        <w:jc w:val="both"/>
        <w:rPr>
          <w:rFonts w:asciiTheme="minorHAnsi" w:hAnsiTheme="minorHAnsi"/>
          <w:b/>
          <w:sz w:val="24"/>
          <w:szCs w:val="24"/>
        </w:rPr>
      </w:pPr>
      <w:r w:rsidRPr="00383A83">
        <w:rPr>
          <w:rFonts w:asciiTheme="minorHAnsi" w:hAnsiTheme="minorHAnsi"/>
          <w:b/>
          <w:sz w:val="24"/>
          <w:szCs w:val="24"/>
        </w:rPr>
        <w:t>Sur cette base, nous demandons :</w:t>
      </w:r>
    </w:p>
    <w:p w:rsidR="00351F2E" w:rsidRPr="00C06484" w:rsidRDefault="00351F2E" w:rsidP="00351F2E">
      <w:pPr>
        <w:pStyle w:val="Standard"/>
        <w:spacing w:after="0" w:line="240" w:lineRule="auto"/>
        <w:jc w:val="both"/>
        <w:rPr>
          <w:rFonts w:asciiTheme="minorHAnsi" w:hAnsiTheme="minorHAnsi"/>
          <w:sz w:val="24"/>
          <w:szCs w:val="24"/>
        </w:rPr>
      </w:pPr>
      <w:r w:rsidRPr="00383A83">
        <w:rPr>
          <w:rFonts w:eastAsia="Times New Roman" w:cs="Arial"/>
          <w:b/>
          <w:sz w:val="24"/>
          <w:szCs w:val="24"/>
          <w:lang w:eastAsia="fr-BE"/>
        </w:rPr>
        <w:t>R1</w:t>
      </w:r>
      <w:r w:rsidRPr="002D7961">
        <w:rPr>
          <w:rFonts w:eastAsia="Times New Roman" w:cs="Arial"/>
          <w:sz w:val="24"/>
          <w:szCs w:val="24"/>
          <w:lang w:eastAsia="fr-BE"/>
        </w:rPr>
        <w:t xml:space="preserve"> </w:t>
      </w:r>
      <w:r>
        <w:rPr>
          <w:rFonts w:eastAsia="Times New Roman" w:cs="Arial"/>
          <w:sz w:val="24"/>
          <w:szCs w:val="24"/>
          <w:lang w:eastAsia="fr-BE"/>
        </w:rPr>
        <w:t xml:space="preserve">La finalisation, urgente, du processus de la </w:t>
      </w:r>
      <w:r w:rsidRPr="002D7961">
        <w:rPr>
          <w:rFonts w:eastAsia="Times New Roman" w:cs="Arial"/>
          <w:sz w:val="24"/>
          <w:szCs w:val="24"/>
          <w:lang w:eastAsia="fr-BE"/>
        </w:rPr>
        <w:t>ratification de</w:t>
      </w:r>
      <w:r w:rsidRPr="002D7961">
        <w:rPr>
          <w:rFonts w:eastAsia="Times New Roman" w:cs="Arial"/>
          <w:sz w:val="24"/>
          <w:szCs w:val="24"/>
          <w:lang w:val="fr-FR" w:eastAsia="fr-BE"/>
        </w:rPr>
        <w:t xml:space="preserve"> la Convention sur la prévention et la lutte contre la violence à l'égard des femmes et la violence domestique (Convention d'Istanbul).</w:t>
      </w:r>
    </w:p>
    <w:p w:rsidR="004D185F" w:rsidRPr="00FB486E" w:rsidRDefault="00D739A4" w:rsidP="006A46CA">
      <w:pPr>
        <w:pStyle w:val="Corpsdetexte1"/>
        <w:spacing w:after="0" w:line="240" w:lineRule="auto"/>
        <w:jc w:val="both"/>
        <w:rPr>
          <w:rFonts w:asciiTheme="minorHAnsi" w:hAnsiTheme="minorHAnsi"/>
          <w:sz w:val="24"/>
          <w:szCs w:val="24"/>
        </w:rPr>
      </w:pPr>
      <w:r w:rsidRPr="00294467">
        <w:rPr>
          <w:rFonts w:asciiTheme="minorHAnsi" w:hAnsiTheme="minorHAnsi"/>
          <w:sz w:val="24"/>
          <w:szCs w:val="24"/>
        </w:rPr>
        <w:t>Dans les faits</w:t>
      </w:r>
      <w:r w:rsidR="00E70B66">
        <w:rPr>
          <w:rFonts w:asciiTheme="minorHAnsi" w:hAnsiTheme="minorHAnsi"/>
          <w:sz w:val="24"/>
          <w:szCs w:val="24"/>
        </w:rPr>
        <w:t xml:space="preserve">, </w:t>
      </w:r>
      <w:r w:rsidRPr="00294467">
        <w:rPr>
          <w:rFonts w:asciiTheme="minorHAnsi" w:hAnsiTheme="minorHAnsi"/>
          <w:sz w:val="24"/>
          <w:szCs w:val="24"/>
        </w:rPr>
        <w:t>nous constatons</w:t>
      </w:r>
      <w:r w:rsidR="00522278">
        <w:rPr>
          <w:rFonts w:asciiTheme="minorHAnsi" w:hAnsiTheme="minorHAnsi"/>
          <w:sz w:val="24"/>
          <w:szCs w:val="24"/>
        </w:rPr>
        <w:t>,</w:t>
      </w:r>
      <w:r w:rsidRPr="00294467">
        <w:rPr>
          <w:rFonts w:asciiTheme="minorHAnsi" w:hAnsiTheme="minorHAnsi"/>
          <w:sz w:val="24"/>
          <w:szCs w:val="24"/>
        </w:rPr>
        <w:t xml:space="preserve"> </w:t>
      </w:r>
      <w:r w:rsidR="0094302F">
        <w:rPr>
          <w:rFonts w:asciiTheme="minorHAnsi" w:hAnsiTheme="minorHAnsi"/>
          <w:sz w:val="24"/>
          <w:szCs w:val="24"/>
        </w:rPr>
        <w:t>également</w:t>
      </w:r>
      <w:r w:rsidR="00522278">
        <w:rPr>
          <w:rFonts w:asciiTheme="minorHAnsi" w:hAnsiTheme="minorHAnsi"/>
          <w:sz w:val="24"/>
          <w:szCs w:val="24"/>
        </w:rPr>
        <w:t>,</w:t>
      </w:r>
      <w:r w:rsidR="0094302F">
        <w:rPr>
          <w:rFonts w:asciiTheme="minorHAnsi" w:hAnsiTheme="minorHAnsi"/>
          <w:sz w:val="24"/>
          <w:szCs w:val="24"/>
        </w:rPr>
        <w:t xml:space="preserve"> </w:t>
      </w:r>
      <w:r w:rsidRPr="00294467">
        <w:rPr>
          <w:rFonts w:asciiTheme="minorHAnsi" w:hAnsiTheme="minorHAnsi"/>
          <w:sz w:val="24"/>
          <w:szCs w:val="24"/>
        </w:rPr>
        <w:t>que rien</w:t>
      </w:r>
      <w:r w:rsidR="00947CD6" w:rsidRPr="00294467">
        <w:rPr>
          <w:rFonts w:asciiTheme="minorHAnsi" w:hAnsiTheme="minorHAnsi"/>
          <w:sz w:val="24"/>
          <w:szCs w:val="24"/>
        </w:rPr>
        <w:t xml:space="preserve"> </w:t>
      </w:r>
      <w:r w:rsidR="00EB3703">
        <w:rPr>
          <w:rFonts w:asciiTheme="minorHAnsi" w:hAnsiTheme="minorHAnsi"/>
          <w:sz w:val="24"/>
          <w:szCs w:val="24"/>
        </w:rPr>
        <w:t>n’est encore</w:t>
      </w:r>
      <w:r w:rsidR="00750680" w:rsidRPr="00294467">
        <w:rPr>
          <w:rFonts w:asciiTheme="minorHAnsi" w:hAnsiTheme="minorHAnsi"/>
          <w:sz w:val="24"/>
          <w:szCs w:val="24"/>
        </w:rPr>
        <w:t xml:space="preserve"> prévu quant</w:t>
      </w:r>
      <w:r w:rsidR="0094302F">
        <w:rPr>
          <w:rFonts w:asciiTheme="minorHAnsi" w:hAnsiTheme="minorHAnsi"/>
          <w:sz w:val="24"/>
          <w:szCs w:val="24"/>
        </w:rPr>
        <w:t xml:space="preserve"> au financement de</w:t>
      </w:r>
      <w:r w:rsidRPr="00294467">
        <w:rPr>
          <w:rFonts w:asciiTheme="minorHAnsi" w:hAnsiTheme="minorHAnsi"/>
          <w:sz w:val="24"/>
          <w:szCs w:val="24"/>
        </w:rPr>
        <w:t>s mesures</w:t>
      </w:r>
      <w:r w:rsidR="00EB3703">
        <w:rPr>
          <w:rFonts w:asciiTheme="minorHAnsi" w:hAnsiTheme="minorHAnsi"/>
          <w:sz w:val="24"/>
          <w:szCs w:val="24"/>
        </w:rPr>
        <w:t xml:space="preserve"> </w:t>
      </w:r>
      <w:r w:rsidR="0094302F">
        <w:rPr>
          <w:rFonts w:asciiTheme="minorHAnsi" w:hAnsiTheme="minorHAnsi"/>
          <w:sz w:val="24"/>
          <w:szCs w:val="24"/>
        </w:rPr>
        <w:t>prévues par le PAN ou</w:t>
      </w:r>
      <w:r w:rsidR="00750680" w:rsidRPr="00294467">
        <w:rPr>
          <w:rFonts w:asciiTheme="minorHAnsi" w:hAnsiTheme="minorHAnsi"/>
          <w:sz w:val="24"/>
          <w:szCs w:val="24"/>
        </w:rPr>
        <w:t xml:space="preserve"> aux indicateurs choisis pour évaluer la mise en place du PAN. </w:t>
      </w:r>
      <w:r w:rsidR="00351F2E">
        <w:rPr>
          <w:rFonts w:asciiTheme="minorHAnsi" w:hAnsiTheme="minorHAnsi"/>
          <w:sz w:val="24"/>
          <w:szCs w:val="24"/>
        </w:rPr>
        <w:t xml:space="preserve">C’est pourquoi </w:t>
      </w:r>
      <w:r w:rsidR="004D185F">
        <w:rPr>
          <w:rFonts w:asciiTheme="minorHAnsi" w:hAnsiTheme="minorHAnsi"/>
          <w:sz w:val="24"/>
          <w:szCs w:val="24"/>
        </w:rPr>
        <w:t>nous demandons :</w:t>
      </w:r>
    </w:p>
    <w:p w:rsidR="00EC7DAA" w:rsidRDefault="00351F2E" w:rsidP="00294467">
      <w:pPr>
        <w:pStyle w:val="Standard"/>
        <w:spacing w:after="0" w:line="240" w:lineRule="auto"/>
        <w:jc w:val="both"/>
        <w:rPr>
          <w:rFonts w:asciiTheme="minorHAnsi" w:hAnsiTheme="minorHAnsi"/>
          <w:sz w:val="24"/>
          <w:szCs w:val="24"/>
        </w:rPr>
      </w:pPr>
      <w:r w:rsidRPr="00383A83">
        <w:rPr>
          <w:rFonts w:asciiTheme="minorHAnsi" w:hAnsiTheme="minorHAnsi"/>
          <w:b/>
          <w:sz w:val="24"/>
          <w:szCs w:val="24"/>
          <w:lang w:val="fr-FR"/>
        </w:rPr>
        <w:t>R2</w:t>
      </w:r>
      <w:r w:rsidR="004D185F">
        <w:rPr>
          <w:rFonts w:asciiTheme="minorHAnsi" w:hAnsiTheme="minorHAnsi"/>
          <w:sz w:val="24"/>
          <w:szCs w:val="24"/>
          <w:lang w:val="fr-FR"/>
        </w:rPr>
        <w:t xml:space="preserve"> </w:t>
      </w:r>
      <w:r w:rsidR="00C06484">
        <w:rPr>
          <w:rFonts w:asciiTheme="minorHAnsi" w:hAnsiTheme="minorHAnsi"/>
          <w:sz w:val="24"/>
          <w:szCs w:val="24"/>
        </w:rPr>
        <w:t>Que</w:t>
      </w:r>
      <w:r w:rsidR="00522278">
        <w:rPr>
          <w:rFonts w:asciiTheme="minorHAnsi" w:hAnsiTheme="minorHAnsi"/>
          <w:sz w:val="24"/>
          <w:szCs w:val="24"/>
        </w:rPr>
        <w:t xml:space="preserve"> </w:t>
      </w:r>
      <w:r w:rsidR="00EC7DAA" w:rsidRPr="00294467">
        <w:rPr>
          <w:rFonts w:asciiTheme="minorHAnsi" w:hAnsiTheme="minorHAnsi"/>
          <w:sz w:val="24"/>
          <w:szCs w:val="24"/>
        </w:rPr>
        <w:t>les différents ministères</w:t>
      </w:r>
      <w:r w:rsidR="00EB3703">
        <w:rPr>
          <w:rFonts w:asciiTheme="minorHAnsi" w:hAnsiTheme="minorHAnsi"/>
          <w:sz w:val="24"/>
          <w:szCs w:val="24"/>
        </w:rPr>
        <w:t xml:space="preserve"> concernés</w:t>
      </w:r>
      <w:r w:rsidR="00EC7DAA" w:rsidRPr="00294467">
        <w:rPr>
          <w:rFonts w:asciiTheme="minorHAnsi" w:hAnsiTheme="minorHAnsi"/>
          <w:sz w:val="24"/>
          <w:szCs w:val="24"/>
        </w:rPr>
        <w:t xml:space="preserve">, notamment le secrétaire d’Etat à l’asile et à la migration, </w:t>
      </w:r>
      <w:r w:rsidR="00EB3703">
        <w:rPr>
          <w:rFonts w:asciiTheme="minorHAnsi" w:hAnsiTheme="minorHAnsi"/>
          <w:sz w:val="24"/>
          <w:szCs w:val="24"/>
        </w:rPr>
        <w:t>s</w:t>
      </w:r>
      <w:r w:rsidR="00EC7DAA" w:rsidRPr="00294467">
        <w:rPr>
          <w:rFonts w:asciiTheme="minorHAnsi" w:hAnsiTheme="minorHAnsi"/>
          <w:sz w:val="24"/>
          <w:szCs w:val="24"/>
        </w:rPr>
        <w:t>e concertent</w:t>
      </w:r>
      <w:r w:rsidR="00C06484">
        <w:rPr>
          <w:rFonts w:asciiTheme="minorHAnsi" w:hAnsiTheme="minorHAnsi"/>
          <w:sz w:val="24"/>
          <w:szCs w:val="24"/>
        </w:rPr>
        <w:t xml:space="preserve"> pour intégrer une approche</w:t>
      </w:r>
      <w:r w:rsidR="00522278">
        <w:rPr>
          <w:rFonts w:asciiTheme="minorHAnsi" w:hAnsiTheme="minorHAnsi"/>
          <w:sz w:val="24"/>
          <w:szCs w:val="24"/>
        </w:rPr>
        <w:t xml:space="preserve"> de genre dans leurs politiques</w:t>
      </w:r>
      <w:r w:rsidR="00EC7DAA" w:rsidRPr="00294467">
        <w:rPr>
          <w:rFonts w:asciiTheme="minorHAnsi" w:hAnsiTheme="minorHAnsi"/>
          <w:sz w:val="24"/>
          <w:szCs w:val="24"/>
        </w:rPr>
        <w:t xml:space="preserve">: </w:t>
      </w:r>
    </w:p>
    <w:p w:rsidR="00EC7DAA" w:rsidRPr="00294467" w:rsidRDefault="00383A83" w:rsidP="00EA2116">
      <w:pPr>
        <w:pStyle w:val="Standard"/>
        <w:spacing w:after="0" w:line="240" w:lineRule="auto"/>
        <w:ind w:left="360"/>
        <w:jc w:val="both"/>
        <w:rPr>
          <w:rFonts w:asciiTheme="minorHAnsi" w:hAnsiTheme="minorHAnsi"/>
          <w:sz w:val="24"/>
          <w:szCs w:val="24"/>
        </w:rPr>
      </w:pPr>
      <w:r>
        <w:rPr>
          <w:rFonts w:asciiTheme="minorHAnsi" w:hAnsiTheme="minorHAnsi"/>
          <w:sz w:val="24"/>
          <w:szCs w:val="24"/>
        </w:rPr>
        <w:t>-</w:t>
      </w:r>
      <w:r w:rsidR="00EC7DAA" w:rsidRPr="00294467">
        <w:rPr>
          <w:rFonts w:asciiTheme="minorHAnsi" w:hAnsiTheme="minorHAnsi"/>
          <w:sz w:val="24"/>
          <w:szCs w:val="24"/>
        </w:rPr>
        <w:t xml:space="preserve">Prévoir un </w:t>
      </w:r>
      <w:r w:rsidR="00EC7DAA" w:rsidRPr="00397E81">
        <w:rPr>
          <w:rFonts w:asciiTheme="minorHAnsi" w:hAnsiTheme="minorHAnsi"/>
          <w:b/>
          <w:sz w:val="24"/>
          <w:szCs w:val="24"/>
        </w:rPr>
        <w:t>budget suffisant</w:t>
      </w:r>
      <w:r w:rsidR="00EC7DAA" w:rsidRPr="00294467">
        <w:rPr>
          <w:rFonts w:asciiTheme="minorHAnsi" w:hAnsiTheme="minorHAnsi"/>
          <w:sz w:val="24"/>
          <w:szCs w:val="24"/>
        </w:rPr>
        <w:t xml:space="preserve"> pour mettre en œuvre ce </w:t>
      </w:r>
      <w:proofErr w:type="gramStart"/>
      <w:r w:rsidR="00EC7DAA" w:rsidRPr="00294467">
        <w:rPr>
          <w:rFonts w:asciiTheme="minorHAnsi" w:hAnsiTheme="minorHAnsi"/>
          <w:sz w:val="24"/>
          <w:szCs w:val="24"/>
        </w:rPr>
        <w:t>PAN</w:t>
      </w:r>
      <w:r w:rsidR="006A46CA">
        <w:rPr>
          <w:rFonts w:asciiTheme="minorHAnsi" w:hAnsiTheme="minorHAnsi"/>
          <w:sz w:val="24"/>
          <w:szCs w:val="24"/>
        </w:rPr>
        <w:t> </w:t>
      </w:r>
      <w:r w:rsidR="00C06484">
        <w:rPr>
          <w:rFonts w:asciiTheme="minorHAnsi" w:hAnsiTheme="minorHAnsi"/>
          <w:sz w:val="24"/>
          <w:szCs w:val="24"/>
        </w:rPr>
        <w:t>.</w:t>
      </w:r>
      <w:proofErr w:type="gramEnd"/>
    </w:p>
    <w:p w:rsidR="004352D5" w:rsidRDefault="00383A83" w:rsidP="00EA2116">
      <w:pPr>
        <w:pStyle w:val="Standard"/>
        <w:spacing w:after="0" w:line="240" w:lineRule="auto"/>
        <w:ind w:left="360"/>
        <w:jc w:val="both"/>
        <w:rPr>
          <w:rFonts w:asciiTheme="minorHAnsi" w:hAnsiTheme="minorHAnsi"/>
          <w:sz w:val="24"/>
          <w:szCs w:val="24"/>
        </w:rPr>
      </w:pPr>
      <w:r>
        <w:rPr>
          <w:rFonts w:asciiTheme="minorHAnsi" w:hAnsiTheme="minorHAnsi"/>
          <w:sz w:val="24"/>
          <w:szCs w:val="24"/>
        </w:rPr>
        <w:t>-</w:t>
      </w:r>
      <w:r w:rsidR="00EC7DAA" w:rsidRPr="00294467">
        <w:rPr>
          <w:rFonts w:asciiTheme="minorHAnsi" w:hAnsiTheme="minorHAnsi"/>
          <w:sz w:val="24"/>
          <w:szCs w:val="24"/>
        </w:rPr>
        <w:t xml:space="preserve">Prévoir un </w:t>
      </w:r>
      <w:r w:rsidR="00EC7DAA" w:rsidRPr="00397E81">
        <w:rPr>
          <w:rFonts w:asciiTheme="minorHAnsi" w:hAnsiTheme="minorHAnsi"/>
          <w:sz w:val="24"/>
          <w:szCs w:val="24"/>
        </w:rPr>
        <w:t>cadre de suivi et d’évaluation</w:t>
      </w:r>
      <w:r w:rsidR="00EC7DAA" w:rsidRPr="00294467">
        <w:rPr>
          <w:rFonts w:asciiTheme="minorHAnsi" w:hAnsiTheme="minorHAnsi"/>
          <w:sz w:val="24"/>
          <w:szCs w:val="24"/>
        </w:rPr>
        <w:t xml:space="preserve"> composé </w:t>
      </w:r>
      <w:r w:rsidR="00EC7DAA" w:rsidRPr="00397E81">
        <w:rPr>
          <w:rFonts w:asciiTheme="minorHAnsi" w:hAnsiTheme="minorHAnsi"/>
          <w:b/>
          <w:sz w:val="24"/>
          <w:szCs w:val="24"/>
        </w:rPr>
        <w:t>d’indicateurs précis, mesurables</w:t>
      </w:r>
      <w:r w:rsidR="00EC7DAA" w:rsidRPr="00294467">
        <w:rPr>
          <w:rFonts w:asciiTheme="minorHAnsi" w:hAnsiTheme="minorHAnsi"/>
          <w:sz w:val="24"/>
          <w:szCs w:val="24"/>
        </w:rPr>
        <w:t xml:space="preserve"> et définis dans le </w:t>
      </w:r>
      <w:r w:rsidRPr="00294467">
        <w:rPr>
          <w:rFonts w:asciiTheme="minorHAnsi" w:hAnsiTheme="minorHAnsi"/>
          <w:sz w:val="24"/>
          <w:szCs w:val="24"/>
        </w:rPr>
        <w:t>temps.</w:t>
      </w:r>
    </w:p>
    <w:p w:rsidR="00383A83" w:rsidRPr="00383A83" w:rsidRDefault="00383A83" w:rsidP="00383A83">
      <w:pPr>
        <w:pStyle w:val="Standard"/>
        <w:spacing w:after="0" w:line="240" w:lineRule="auto"/>
        <w:ind w:left="360"/>
        <w:jc w:val="both"/>
        <w:rPr>
          <w:rFonts w:asciiTheme="minorHAnsi" w:hAnsiTheme="minorHAnsi"/>
          <w:sz w:val="24"/>
          <w:szCs w:val="24"/>
        </w:rPr>
      </w:pPr>
      <w:r>
        <w:rPr>
          <w:rFonts w:asciiTheme="minorHAnsi" w:hAnsiTheme="minorHAnsi"/>
          <w:sz w:val="24"/>
          <w:szCs w:val="24"/>
        </w:rPr>
        <w:t>-</w:t>
      </w:r>
      <w:r w:rsidR="00FB486E">
        <w:rPr>
          <w:rFonts w:asciiTheme="minorHAnsi" w:hAnsiTheme="minorHAnsi"/>
          <w:sz w:val="24"/>
          <w:szCs w:val="24"/>
        </w:rPr>
        <w:t xml:space="preserve">Prévoir une </w:t>
      </w:r>
      <w:r w:rsidR="00FB486E" w:rsidRPr="00397E81">
        <w:rPr>
          <w:rFonts w:asciiTheme="minorHAnsi" w:hAnsiTheme="minorHAnsi"/>
          <w:b/>
          <w:sz w:val="24"/>
          <w:szCs w:val="24"/>
        </w:rPr>
        <w:t>évaluation participative</w:t>
      </w:r>
      <w:r w:rsidR="00FB486E">
        <w:rPr>
          <w:rFonts w:asciiTheme="minorHAnsi" w:hAnsiTheme="minorHAnsi"/>
          <w:sz w:val="24"/>
          <w:szCs w:val="24"/>
        </w:rPr>
        <w:t xml:space="preserve"> de la mise en œuvre du PAN</w:t>
      </w:r>
      <w:r w:rsidR="00C06484">
        <w:rPr>
          <w:rFonts w:asciiTheme="minorHAnsi" w:hAnsiTheme="minorHAnsi"/>
          <w:sz w:val="24"/>
          <w:szCs w:val="24"/>
        </w:rPr>
        <w:t>,</w:t>
      </w:r>
      <w:r w:rsidR="00FB486E">
        <w:rPr>
          <w:rFonts w:asciiTheme="minorHAnsi" w:hAnsiTheme="minorHAnsi"/>
          <w:sz w:val="24"/>
          <w:szCs w:val="24"/>
        </w:rPr>
        <w:t xml:space="preserve"> impliquant les organisations de</w:t>
      </w:r>
      <w:r w:rsidR="00C06484">
        <w:rPr>
          <w:rFonts w:asciiTheme="minorHAnsi" w:hAnsiTheme="minorHAnsi"/>
          <w:sz w:val="24"/>
          <w:szCs w:val="24"/>
        </w:rPr>
        <w:t xml:space="preserve"> lutte pour les</w:t>
      </w:r>
      <w:r w:rsidR="00FB486E">
        <w:rPr>
          <w:rFonts w:asciiTheme="minorHAnsi" w:hAnsiTheme="minorHAnsi"/>
          <w:sz w:val="24"/>
          <w:szCs w:val="24"/>
        </w:rPr>
        <w:t xml:space="preserve"> droits de femmes</w:t>
      </w:r>
      <w:r w:rsidR="00C06484">
        <w:rPr>
          <w:rFonts w:asciiTheme="minorHAnsi" w:hAnsiTheme="minorHAnsi"/>
          <w:sz w:val="24"/>
          <w:szCs w:val="24"/>
        </w:rPr>
        <w:t>,</w:t>
      </w:r>
      <w:r w:rsidR="00FB486E">
        <w:rPr>
          <w:rFonts w:asciiTheme="minorHAnsi" w:hAnsiTheme="minorHAnsi"/>
          <w:sz w:val="24"/>
          <w:szCs w:val="24"/>
        </w:rPr>
        <w:t xml:space="preserve"> pour la fin de l’année 201</w:t>
      </w:r>
      <w:r w:rsidR="00C06484">
        <w:rPr>
          <w:rFonts w:asciiTheme="minorHAnsi" w:hAnsiTheme="minorHAnsi"/>
          <w:sz w:val="24"/>
          <w:szCs w:val="24"/>
        </w:rPr>
        <w:t>8</w:t>
      </w:r>
      <w:r w:rsidR="00FB486E">
        <w:rPr>
          <w:rFonts w:asciiTheme="minorHAnsi" w:hAnsiTheme="minorHAnsi"/>
          <w:sz w:val="24"/>
          <w:szCs w:val="24"/>
        </w:rPr>
        <w:t xml:space="preserve"> afin de réorienter </w:t>
      </w:r>
      <w:r w:rsidR="006A46CA">
        <w:rPr>
          <w:rFonts w:asciiTheme="minorHAnsi" w:hAnsiTheme="minorHAnsi"/>
          <w:sz w:val="24"/>
          <w:szCs w:val="24"/>
        </w:rPr>
        <w:t>les actions prévues par le plan</w:t>
      </w:r>
      <w:r w:rsidR="00C06484">
        <w:rPr>
          <w:rFonts w:asciiTheme="minorHAnsi" w:hAnsiTheme="minorHAnsi"/>
          <w:sz w:val="24"/>
          <w:szCs w:val="24"/>
        </w:rPr>
        <w:t xml:space="preserve"> </w:t>
      </w:r>
      <w:r w:rsidR="00351F2E">
        <w:rPr>
          <w:rFonts w:asciiTheme="minorHAnsi" w:hAnsiTheme="minorHAnsi"/>
          <w:sz w:val="24"/>
          <w:szCs w:val="24"/>
        </w:rPr>
        <w:t>suivant.</w:t>
      </w:r>
    </w:p>
    <w:p w:rsidR="004352D5" w:rsidRPr="008C7379" w:rsidRDefault="00383A83" w:rsidP="00EA2116">
      <w:pPr>
        <w:pStyle w:val="Paragraphedeliste"/>
        <w:tabs>
          <w:tab w:val="left" w:pos="0"/>
        </w:tabs>
        <w:spacing w:after="0" w:line="240" w:lineRule="auto"/>
        <w:ind w:left="0"/>
        <w:rPr>
          <w:sz w:val="24"/>
          <w:szCs w:val="24"/>
        </w:rPr>
      </w:pPr>
      <w:r w:rsidRPr="00383A83">
        <w:rPr>
          <w:b/>
          <w:sz w:val="24"/>
          <w:szCs w:val="24"/>
        </w:rPr>
        <w:t>R3</w:t>
      </w:r>
      <w:r w:rsidR="00C06484" w:rsidRPr="00383A83">
        <w:rPr>
          <w:b/>
          <w:sz w:val="24"/>
          <w:szCs w:val="24"/>
        </w:rPr>
        <w:t xml:space="preserve"> </w:t>
      </w:r>
      <w:r w:rsidR="00EC1EAC" w:rsidRPr="00294467">
        <w:rPr>
          <w:sz w:val="24"/>
          <w:szCs w:val="24"/>
        </w:rPr>
        <w:t>Inclure</w:t>
      </w:r>
      <w:r w:rsidR="00723E31" w:rsidRPr="00294467">
        <w:rPr>
          <w:sz w:val="24"/>
          <w:szCs w:val="24"/>
        </w:rPr>
        <w:t xml:space="preserve"> </w:t>
      </w:r>
      <w:r w:rsidR="00EC7DAA" w:rsidRPr="00294467">
        <w:rPr>
          <w:sz w:val="24"/>
          <w:szCs w:val="24"/>
        </w:rPr>
        <w:t xml:space="preserve">dans </w:t>
      </w:r>
      <w:r w:rsidR="00EC1EAC" w:rsidRPr="00294467">
        <w:rPr>
          <w:sz w:val="24"/>
          <w:szCs w:val="24"/>
        </w:rPr>
        <w:t xml:space="preserve">la prise en charge </w:t>
      </w:r>
      <w:r w:rsidR="008C7379">
        <w:rPr>
          <w:sz w:val="24"/>
          <w:szCs w:val="24"/>
        </w:rPr>
        <w:t xml:space="preserve">des victimes de violence </w:t>
      </w:r>
      <w:r w:rsidR="00EC1EAC" w:rsidRPr="00397E81">
        <w:rPr>
          <w:b/>
          <w:sz w:val="24"/>
          <w:szCs w:val="24"/>
        </w:rPr>
        <w:t>l</w:t>
      </w:r>
      <w:r w:rsidR="00723E31" w:rsidRPr="00397E81">
        <w:rPr>
          <w:b/>
          <w:sz w:val="24"/>
          <w:szCs w:val="24"/>
        </w:rPr>
        <w:t>e</w:t>
      </w:r>
      <w:r w:rsidR="00EC1EAC" w:rsidRPr="00397E81">
        <w:rPr>
          <w:b/>
          <w:sz w:val="24"/>
          <w:szCs w:val="24"/>
        </w:rPr>
        <w:t>s</w:t>
      </w:r>
      <w:r w:rsidR="00723E31" w:rsidRPr="00397E81">
        <w:rPr>
          <w:b/>
          <w:sz w:val="24"/>
          <w:szCs w:val="24"/>
        </w:rPr>
        <w:t xml:space="preserve"> </w:t>
      </w:r>
      <w:r w:rsidR="00397E81" w:rsidRPr="00397E81">
        <w:rPr>
          <w:b/>
          <w:sz w:val="24"/>
          <w:szCs w:val="24"/>
        </w:rPr>
        <w:t xml:space="preserve"> femmes sans papiers</w:t>
      </w:r>
      <w:r w:rsidR="00EC1EAC" w:rsidRPr="00294467">
        <w:rPr>
          <w:sz w:val="24"/>
          <w:szCs w:val="24"/>
        </w:rPr>
        <w:t>. En</w:t>
      </w:r>
      <w:r w:rsidR="00723E31" w:rsidRPr="00294467">
        <w:rPr>
          <w:sz w:val="24"/>
          <w:szCs w:val="24"/>
        </w:rPr>
        <w:t xml:space="preserve"> </w:t>
      </w:r>
      <w:r w:rsidR="00EC1EAC" w:rsidRPr="00294467">
        <w:rPr>
          <w:sz w:val="24"/>
          <w:szCs w:val="24"/>
        </w:rPr>
        <w:t xml:space="preserve">situation de </w:t>
      </w:r>
      <w:r w:rsidR="00EC1EAC" w:rsidRPr="008C7379">
        <w:rPr>
          <w:sz w:val="24"/>
          <w:szCs w:val="24"/>
        </w:rPr>
        <w:t>grande précarité</w:t>
      </w:r>
      <w:r w:rsidR="00522278">
        <w:rPr>
          <w:sz w:val="24"/>
          <w:szCs w:val="24"/>
        </w:rPr>
        <w:t xml:space="preserve"> et </w:t>
      </w:r>
      <w:r w:rsidR="00351F2E">
        <w:rPr>
          <w:sz w:val="24"/>
          <w:szCs w:val="24"/>
        </w:rPr>
        <w:t xml:space="preserve"> légalement  déprotégées</w:t>
      </w:r>
      <w:r w:rsidR="00EC1EAC" w:rsidRPr="008C7379">
        <w:rPr>
          <w:sz w:val="24"/>
          <w:szCs w:val="24"/>
        </w:rPr>
        <w:t>, ces femmes n’ont aucun droit sauf l’aide médicale urgente, ce qui les fragilise encore plus.</w:t>
      </w:r>
    </w:p>
    <w:p w:rsidR="0094302F" w:rsidRPr="0094302F" w:rsidRDefault="0094302F" w:rsidP="00C06484">
      <w:pPr>
        <w:pStyle w:val="Paragraphedeliste"/>
        <w:tabs>
          <w:tab w:val="left" w:pos="708"/>
        </w:tabs>
        <w:suppressAutoHyphens/>
        <w:spacing w:after="0" w:line="240" w:lineRule="auto"/>
        <w:ind w:left="0"/>
        <w:contextualSpacing w:val="0"/>
        <w:jc w:val="both"/>
        <w:rPr>
          <w:sz w:val="24"/>
          <w:szCs w:val="24"/>
          <w:lang w:val="fr-FR"/>
        </w:rPr>
      </w:pPr>
    </w:p>
    <w:p w:rsidR="00F313E4" w:rsidRPr="00383A83" w:rsidRDefault="00FB486E" w:rsidP="00FB486E">
      <w:pPr>
        <w:pStyle w:val="Titre21"/>
        <w:spacing w:before="0" w:after="0" w:line="240" w:lineRule="auto"/>
        <w:ind w:left="0" w:firstLine="0"/>
        <w:jc w:val="both"/>
        <w:rPr>
          <w:rFonts w:asciiTheme="minorHAnsi" w:hAnsiTheme="minorHAnsi"/>
          <w:color w:val="auto"/>
          <w:sz w:val="24"/>
          <w:szCs w:val="24"/>
          <w:lang w:val="fr-BE"/>
        </w:rPr>
      </w:pPr>
      <w:r w:rsidRPr="00383A83">
        <w:rPr>
          <w:rFonts w:asciiTheme="minorHAnsi" w:eastAsia="Times New Roman" w:hAnsiTheme="minorHAnsi"/>
          <w:color w:val="auto"/>
          <w:sz w:val="24"/>
          <w:szCs w:val="24"/>
          <w:lang w:val="fr-FR" w:eastAsia="fr-BE"/>
        </w:rPr>
        <w:t>Plus particulièrement, en ce qui concerne les m</w:t>
      </w:r>
      <w:r w:rsidR="00F313E4" w:rsidRPr="00383A83">
        <w:rPr>
          <w:rFonts w:asciiTheme="minorHAnsi" w:eastAsia="Times New Roman" w:hAnsiTheme="minorHAnsi"/>
          <w:color w:val="auto"/>
          <w:sz w:val="24"/>
          <w:szCs w:val="24"/>
          <w:lang w:val="fr-FR" w:eastAsia="fr-BE"/>
        </w:rPr>
        <w:t>oyens financiers</w:t>
      </w:r>
      <w:r w:rsidRPr="00383A83">
        <w:rPr>
          <w:rFonts w:asciiTheme="minorHAnsi" w:eastAsia="Times New Roman" w:hAnsiTheme="minorHAnsi"/>
          <w:color w:val="auto"/>
          <w:sz w:val="24"/>
          <w:szCs w:val="24"/>
          <w:lang w:val="fr-FR" w:eastAsia="fr-BE"/>
        </w:rPr>
        <w:t xml:space="preserve"> </w:t>
      </w:r>
      <w:r w:rsidR="00723E31" w:rsidRPr="00383A83">
        <w:rPr>
          <w:rFonts w:asciiTheme="minorHAnsi" w:eastAsia="Times New Roman" w:hAnsiTheme="minorHAnsi"/>
          <w:color w:val="auto"/>
          <w:sz w:val="24"/>
          <w:szCs w:val="24"/>
          <w:lang w:val="fr-FR" w:eastAsia="fr-BE"/>
        </w:rPr>
        <w:t xml:space="preserve">dans la lutte contre les violences </w:t>
      </w:r>
      <w:r w:rsidRPr="00383A83">
        <w:rPr>
          <w:rFonts w:asciiTheme="minorHAnsi" w:eastAsia="Times New Roman" w:hAnsiTheme="minorHAnsi"/>
          <w:color w:val="auto"/>
          <w:sz w:val="24"/>
          <w:szCs w:val="24"/>
          <w:lang w:val="fr-FR" w:eastAsia="fr-BE"/>
        </w:rPr>
        <w:t>de genre, n</w:t>
      </w:r>
      <w:r w:rsidR="00750680" w:rsidRPr="00383A83">
        <w:rPr>
          <w:rFonts w:asciiTheme="minorHAnsi" w:eastAsia="Times New Roman" w:hAnsiTheme="minorHAnsi"/>
          <w:color w:val="auto"/>
          <w:sz w:val="24"/>
          <w:szCs w:val="24"/>
          <w:lang w:val="fr-FR" w:eastAsia="fr-BE"/>
        </w:rPr>
        <w:t>ous demandons :</w:t>
      </w:r>
    </w:p>
    <w:p w:rsidR="00F313E4" w:rsidRPr="00FB486E" w:rsidRDefault="00383A83" w:rsidP="00EA2116">
      <w:pPr>
        <w:pStyle w:val="Paragraphedeliste"/>
        <w:tabs>
          <w:tab w:val="left" w:pos="708"/>
        </w:tabs>
        <w:suppressAutoHyphens/>
        <w:spacing w:after="0" w:line="240" w:lineRule="auto"/>
        <w:ind w:left="0"/>
        <w:contextualSpacing w:val="0"/>
        <w:jc w:val="both"/>
        <w:rPr>
          <w:sz w:val="24"/>
          <w:szCs w:val="24"/>
        </w:rPr>
      </w:pPr>
      <w:r w:rsidRPr="00383A83">
        <w:rPr>
          <w:rFonts w:eastAsia="Times New Roman" w:cs="Arial"/>
          <w:b/>
          <w:sz w:val="24"/>
          <w:szCs w:val="24"/>
          <w:lang w:eastAsia="fr-BE"/>
        </w:rPr>
        <w:t>R4</w:t>
      </w:r>
      <w:r w:rsidR="00351F2E" w:rsidRPr="00383A83">
        <w:rPr>
          <w:rFonts w:eastAsia="Times New Roman" w:cs="Arial"/>
          <w:b/>
          <w:sz w:val="24"/>
          <w:szCs w:val="24"/>
          <w:lang w:eastAsia="fr-BE"/>
        </w:rPr>
        <w:t xml:space="preserve"> </w:t>
      </w:r>
      <w:r w:rsidR="00750680" w:rsidRPr="00294467">
        <w:rPr>
          <w:rFonts w:eastAsia="Times New Roman" w:cs="Arial"/>
          <w:sz w:val="24"/>
          <w:szCs w:val="24"/>
          <w:lang w:eastAsia="fr-BE"/>
        </w:rPr>
        <w:t>U</w:t>
      </w:r>
      <w:r w:rsidR="00F313E4" w:rsidRPr="00294467">
        <w:rPr>
          <w:rFonts w:eastAsia="Times New Roman" w:cs="Arial"/>
          <w:sz w:val="24"/>
          <w:szCs w:val="24"/>
          <w:lang w:val="fr-FR" w:eastAsia="fr-BE"/>
        </w:rPr>
        <w:t xml:space="preserve">n </w:t>
      </w:r>
      <w:r w:rsidR="00F313E4" w:rsidRPr="00397E81">
        <w:rPr>
          <w:rFonts w:eastAsia="Times New Roman" w:cs="Arial"/>
          <w:b/>
          <w:sz w:val="24"/>
          <w:szCs w:val="24"/>
          <w:lang w:val="fr-FR" w:eastAsia="fr-BE"/>
        </w:rPr>
        <w:t xml:space="preserve">soutien financier </w:t>
      </w:r>
      <w:r w:rsidR="00E0129C" w:rsidRPr="00397E81">
        <w:rPr>
          <w:rFonts w:eastAsia="Times New Roman" w:cs="Arial"/>
          <w:b/>
          <w:sz w:val="24"/>
          <w:szCs w:val="24"/>
          <w:lang w:val="fr-FR" w:eastAsia="fr-BE"/>
        </w:rPr>
        <w:t>accru et structurel</w:t>
      </w:r>
      <w:r w:rsidR="00E0129C">
        <w:rPr>
          <w:rFonts w:eastAsia="Times New Roman" w:cs="Arial"/>
          <w:sz w:val="24"/>
          <w:szCs w:val="24"/>
          <w:lang w:val="fr-FR" w:eastAsia="fr-BE"/>
        </w:rPr>
        <w:t xml:space="preserve"> </w:t>
      </w:r>
      <w:r w:rsidR="00F313E4" w:rsidRPr="00294467">
        <w:rPr>
          <w:rFonts w:eastAsia="Times New Roman" w:cs="Arial"/>
          <w:sz w:val="24"/>
          <w:szCs w:val="24"/>
          <w:lang w:val="fr-FR" w:eastAsia="fr-BE"/>
        </w:rPr>
        <w:t>aux organisations de femmes luttant con</w:t>
      </w:r>
      <w:r w:rsidR="005C7E07" w:rsidRPr="00294467">
        <w:rPr>
          <w:rFonts w:eastAsia="Times New Roman" w:cs="Arial"/>
          <w:sz w:val="24"/>
          <w:szCs w:val="24"/>
          <w:lang w:val="fr-FR" w:eastAsia="fr-BE"/>
        </w:rPr>
        <w:t xml:space="preserve">tre la violence intrafamiliale et </w:t>
      </w:r>
      <w:r w:rsidR="006B6F86" w:rsidRPr="00294467">
        <w:rPr>
          <w:rFonts w:eastAsia="Times New Roman" w:cs="Arial"/>
          <w:sz w:val="24"/>
          <w:szCs w:val="24"/>
          <w:lang w:val="fr-FR" w:eastAsia="fr-BE"/>
        </w:rPr>
        <w:t>aidant l</w:t>
      </w:r>
      <w:r w:rsidR="005C7E07" w:rsidRPr="00294467">
        <w:rPr>
          <w:rFonts w:eastAsia="Times New Roman" w:cs="Arial"/>
          <w:sz w:val="24"/>
          <w:szCs w:val="24"/>
          <w:lang w:val="fr-FR" w:eastAsia="fr-BE"/>
        </w:rPr>
        <w:t>’accueil aux femmes réfugiées et migrantes</w:t>
      </w:r>
      <w:r w:rsidR="00EC7DAA" w:rsidRPr="00294467">
        <w:rPr>
          <w:rFonts w:eastAsia="Times New Roman" w:cs="Arial"/>
          <w:sz w:val="24"/>
          <w:szCs w:val="24"/>
          <w:lang w:eastAsia="fr-BE"/>
        </w:rPr>
        <w:t xml:space="preserve"> y compris à celles fournissant un accompagnement à des personnes ne disposan</w:t>
      </w:r>
      <w:r w:rsidR="006A46CA">
        <w:rPr>
          <w:rFonts w:eastAsia="Times New Roman" w:cs="Arial"/>
          <w:sz w:val="24"/>
          <w:szCs w:val="24"/>
          <w:lang w:eastAsia="fr-BE"/>
        </w:rPr>
        <w:t>t pas encore de statut officiel</w:t>
      </w:r>
      <w:r w:rsidR="00351F2E">
        <w:rPr>
          <w:rFonts w:eastAsia="Times New Roman" w:cs="Arial"/>
          <w:sz w:val="24"/>
          <w:szCs w:val="24"/>
          <w:lang w:eastAsia="fr-BE"/>
        </w:rPr>
        <w:t>.</w:t>
      </w:r>
    </w:p>
    <w:p w:rsidR="0087153F" w:rsidRPr="00FB486E" w:rsidRDefault="00383A83" w:rsidP="00EA2116">
      <w:pPr>
        <w:pStyle w:val="Paragraphedeliste"/>
        <w:tabs>
          <w:tab w:val="left" w:pos="708"/>
        </w:tabs>
        <w:suppressAutoHyphens/>
        <w:spacing w:after="0" w:line="240" w:lineRule="auto"/>
        <w:ind w:left="0"/>
        <w:contextualSpacing w:val="0"/>
        <w:jc w:val="both"/>
        <w:rPr>
          <w:sz w:val="24"/>
          <w:szCs w:val="24"/>
        </w:rPr>
      </w:pPr>
      <w:r w:rsidRPr="00383A83">
        <w:rPr>
          <w:rFonts w:eastAsia="Times New Roman" w:cs="Arial"/>
          <w:b/>
          <w:sz w:val="24"/>
          <w:szCs w:val="24"/>
          <w:lang w:eastAsia="fr-BE"/>
        </w:rPr>
        <w:lastRenderedPageBreak/>
        <w:t>R5</w:t>
      </w:r>
      <w:r w:rsidR="00351F2E" w:rsidRPr="00383A83">
        <w:rPr>
          <w:rFonts w:eastAsia="Times New Roman" w:cs="Arial"/>
          <w:b/>
          <w:sz w:val="24"/>
          <w:szCs w:val="24"/>
          <w:lang w:eastAsia="fr-BE"/>
        </w:rPr>
        <w:t xml:space="preserve"> </w:t>
      </w:r>
      <w:r w:rsidR="00351F2E">
        <w:rPr>
          <w:rFonts w:eastAsia="Times New Roman" w:cs="Arial"/>
          <w:sz w:val="24"/>
          <w:szCs w:val="24"/>
          <w:lang w:eastAsia="fr-BE"/>
        </w:rPr>
        <w:t xml:space="preserve"> </w:t>
      </w:r>
      <w:r w:rsidR="004B3D6E">
        <w:rPr>
          <w:rFonts w:eastAsia="Times New Roman" w:cs="Arial"/>
          <w:sz w:val="24"/>
          <w:szCs w:val="24"/>
          <w:lang w:eastAsia="fr-BE"/>
        </w:rPr>
        <w:t xml:space="preserve">La </w:t>
      </w:r>
      <w:r w:rsidR="004B3D6E" w:rsidRPr="00397E81">
        <w:rPr>
          <w:rFonts w:eastAsia="Times New Roman" w:cs="Arial"/>
          <w:b/>
          <w:sz w:val="24"/>
          <w:szCs w:val="24"/>
          <w:lang w:eastAsia="fr-BE"/>
        </w:rPr>
        <w:t>révision du financement et le réaménagement des lieux</w:t>
      </w:r>
      <w:r w:rsidR="00422CE8">
        <w:rPr>
          <w:rFonts w:eastAsia="Times New Roman" w:cs="Arial"/>
          <w:b/>
          <w:sz w:val="24"/>
          <w:szCs w:val="24"/>
          <w:lang w:val="fr-FR" w:eastAsia="fr-BE"/>
        </w:rPr>
        <w:t xml:space="preserve"> d’hébergement</w:t>
      </w:r>
      <w:r w:rsidR="0087153F">
        <w:rPr>
          <w:rFonts w:eastAsia="Times New Roman" w:cs="Arial"/>
          <w:sz w:val="24"/>
          <w:szCs w:val="24"/>
          <w:lang w:val="fr-FR" w:eastAsia="fr-BE"/>
        </w:rPr>
        <w:t xml:space="preserve"> pour les femmes victimes de violence</w:t>
      </w:r>
      <w:r w:rsidR="00351F2E">
        <w:rPr>
          <w:rFonts w:eastAsia="Times New Roman" w:cs="Arial"/>
          <w:sz w:val="24"/>
          <w:szCs w:val="24"/>
          <w:lang w:val="fr-FR" w:eastAsia="fr-BE"/>
        </w:rPr>
        <w:t>s</w:t>
      </w:r>
      <w:r w:rsidR="004B3D6E">
        <w:rPr>
          <w:rFonts w:eastAsia="Times New Roman" w:cs="Arial"/>
          <w:sz w:val="24"/>
          <w:szCs w:val="24"/>
          <w:lang w:val="fr-FR" w:eastAsia="fr-BE"/>
        </w:rPr>
        <w:t xml:space="preserve"> afin de garantir qu’ils soient accessibles pour toutes</w:t>
      </w:r>
      <w:r w:rsidR="00351F2E">
        <w:rPr>
          <w:rFonts w:eastAsia="Times New Roman" w:cs="Arial"/>
          <w:sz w:val="24"/>
          <w:szCs w:val="24"/>
          <w:lang w:val="fr-FR" w:eastAsia="fr-BE"/>
        </w:rPr>
        <w:t>.</w:t>
      </w:r>
    </w:p>
    <w:p w:rsidR="00ED5F23" w:rsidRPr="00294467" w:rsidRDefault="00383A83" w:rsidP="00EA2116">
      <w:pPr>
        <w:pStyle w:val="Paragraphedeliste"/>
        <w:tabs>
          <w:tab w:val="left" w:pos="708"/>
        </w:tabs>
        <w:suppressAutoHyphens/>
        <w:spacing w:after="0" w:line="240" w:lineRule="auto"/>
        <w:ind w:left="0"/>
        <w:contextualSpacing w:val="0"/>
        <w:jc w:val="both"/>
        <w:rPr>
          <w:sz w:val="24"/>
          <w:szCs w:val="24"/>
        </w:rPr>
      </w:pPr>
      <w:r w:rsidRPr="00383A83">
        <w:rPr>
          <w:rFonts w:eastAsia="Times New Roman" w:cs="Arial"/>
          <w:b/>
          <w:sz w:val="24"/>
          <w:szCs w:val="24"/>
          <w:lang w:eastAsia="fr-BE"/>
        </w:rPr>
        <w:t>R6</w:t>
      </w:r>
      <w:r w:rsidR="00351F2E">
        <w:rPr>
          <w:rFonts w:eastAsia="Times New Roman" w:cs="Arial"/>
          <w:sz w:val="24"/>
          <w:szCs w:val="24"/>
          <w:lang w:eastAsia="fr-BE"/>
        </w:rPr>
        <w:t xml:space="preserve"> </w:t>
      </w:r>
      <w:r w:rsidR="00DD7F64">
        <w:rPr>
          <w:rFonts w:eastAsia="Times New Roman" w:cs="Arial"/>
          <w:sz w:val="24"/>
          <w:szCs w:val="24"/>
          <w:lang w:val="fr-FR" w:eastAsia="fr-BE"/>
        </w:rPr>
        <w:t xml:space="preserve">Le financement </w:t>
      </w:r>
      <w:r w:rsidR="00DD7F64" w:rsidRPr="00397E81">
        <w:rPr>
          <w:rFonts w:eastAsia="Times New Roman" w:cs="Arial"/>
          <w:b/>
          <w:sz w:val="24"/>
          <w:szCs w:val="24"/>
          <w:lang w:val="fr-FR" w:eastAsia="fr-BE"/>
        </w:rPr>
        <w:t>d’une recherche sur les causes et la fréquence des disparitions</w:t>
      </w:r>
      <w:r w:rsidR="00397E81">
        <w:rPr>
          <w:rFonts w:eastAsia="Times New Roman" w:cs="Arial"/>
          <w:b/>
          <w:sz w:val="24"/>
          <w:szCs w:val="24"/>
          <w:lang w:val="fr-FR" w:eastAsia="fr-BE"/>
        </w:rPr>
        <w:t>,</w:t>
      </w:r>
      <w:r w:rsidR="00DD7F64" w:rsidRPr="00397E81">
        <w:rPr>
          <w:rFonts w:eastAsia="Times New Roman" w:cs="Arial"/>
          <w:b/>
          <w:sz w:val="24"/>
          <w:szCs w:val="24"/>
          <w:lang w:val="fr-FR" w:eastAsia="fr-BE"/>
        </w:rPr>
        <w:t xml:space="preserve"> </w:t>
      </w:r>
      <w:r w:rsidR="00DD7F64">
        <w:rPr>
          <w:rFonts w:eastAsia="Times New Roman" w:cs="Arial"/>
          <w:sz w:val="24"/>
          <w:szCs w:val="24"/>
          <w:lang w:val="fr-FR" w:eastAsia="fr-BE"/>
        </w:rPr>
        <w:t xml:space="preserve">en particulier des </w:t>
      </w:r>
      <w:r w:rsidR="00DD7F64" w:rsidRPr="00294467">
        <w:rPr>
          <w:rFonts w:eastAsia="Times New Roman" w:cs="Arial"/>
          <w:sz w:val="24"/>
          <w:szCs w:val="24"/>
          <w:lang w:eastAsia="fr-BE"/>
        </w:rPr>
        <w:t xml:space="preserve">femmes </w:t>
      </w:r>
      <w:r w:rsidR="00DD7F64">
        <w:rPr>
          <w:rFonts w:eastAsia="Times New Roman" w:cs="Arial"/>
          <w:sz w:val="24"/>
          <w:szCs w:val="24"/>
          <w:lang w:eastAsia="fr-BE"/>
        </w:rPr>
        <w:t>et</w:t>
      </w:r>
      <w:r w:rsidR="00DD7F64" w:rsidRPr="00294467">
        <w:rPr>
          <w:rFonts w:eastAsia="Times New Roman" w:cs="Arial"/>
          <w:sz w:val="24"/>
          <w:szCs w:val="24"/>
          <w:lang w:eastAsia="fr-BE"/>
        </w:rPr>
        <w:t xml:space="preserve"> </w:t>
      </w:r>
      <w:r w:rsidR="00DD7F64">
        <w:rPr>
          <w:rFonts w:eastAsia="Times New Roman" w:cs="Arial"/>
          <w:sz w:val="24"/>
          <w:szCs w:val="24"/>
          <w:lang w:eastAsia="fr-BE"/>
        </w:rPr>
        <w:t xml:space="preserve">des </w:t>
      </w:r>
      <w:r w:rsidR="00DD7F64" w:rsidRPr="00294467">
        <w:rPr>
          <w:rFonts w:eastAsia="Times New Roman" w:cs="Arial"/>
          <w:sz w:val="24"/>
          <w:szCs w:val="24"/>
          <w:lang w:eastAsia="fr-BE"/>
        </w:rPr>
        <w:t>mineurs non accompagnés</w:t>
      </w:r>
      <w:r w:rsidR="00DD7F64">
        <w:rPr>
          <w:rFonts w:eastAsia="Times New Roman" w:cs="Arial"/>
          <w:sz w:val="24"/>
          <w:szCs w:val="24"/>
          <w:lang w:val="fr-FR" w:eastAsia="fr-BE"/>
        </w:rPr>
        <w:t xml:space="preserve"> après l’enregistrement dans le système d’accueil</w:t>
      </w:r>
      <w:r w:rsidR="00351F2E">
        <w:rPr>
          <w:rFonts w:eastAsia="Times New Roman" w:cs="Arial"/>
          <w:sz w:val="24"/>
          <w:szCs w:val="24"/>
          <w:lang w:eastAsia="fr-BE"/>
        </w:rPr>
        <w:t xml:space="preserve"> des demandeurs d’asile.</w:t>
      </w:r>
    </w:p>
    <w:p w:rsidR="001E5F03" w:rsidRPr="00FB486E" w:rsidRDefault="00383A83" w:rsidP="00EA2116">
      <w:pPr>
        <w:pStyle w:val="Paragraphedeliste"/>
        <w:tabs>
          <w:tab w:val="left" w:pos="708"/>
        </w:tabs>
        <w:suppressAutoHyphens/>
        <w:spacing w:after="0" w:line="240" w:lineRule="auto"/>
        <w:ind w:left="0"/>
        <w:jc w:val="both"/>
        <w:rPr>
          <w:rFonts w:eastAsia="Times New Roman" w:cs="Arial"/>
          <w:sz w:val="24"/>
          <w:szCs w:val="24"/>
          <w:lang w:eastAsia="fr-BE"/>
        </w:rPr>
      </w:pPr>
      <w:r w:rsidRPr="00383A83">
        <w:rPr>
          <w:rFonts w:eastAsia="Times New Roman" w:cs="Arial"/>
          <w:b/>
          <w:sz w:val="24"/>
          <w:szCs w:val="24"/>
          <w:lang w:eastAsia="fr-BE"/>
        </w:rPr>
        <w:t>R7</w:t>
      </w:r>
      <w:r w:rsidR="00351F2E">
        <w:rPr>
          <w:rFonts w:eastAsia="Times New Roman" w:cs="Arial"/>
          <w:sz w:val="24"/>
          <w:szCs w:val="24"/>
          <w:lang w:eastAsia="fr-BE"/>
        </w:rPr>
        <w:t xml:space="preserve"> </w:t>
      </w:r>
      <w:r w:rsidR="001E5F03" w:rsidRPr="00FB486E">
        <w:rPr>
          <w:rFonts w:eastAsia="Times New Roman" w:cs="Arial"/>
          <w:sz w:val="24"/>
          <w:szCs w:val="24"/>
          <w:lang w:eastAsia="fr-BE"/>
        </w:rPr>
        <w:t xml:space="preserve">Un budget suffisant et structurel pour financer des </w:t>
      </w:r>
      <w:r w:rsidR="001E5F03" w:rsidRPr="00397E81">
        <w:rPr>
          <w:rFonts w:eastAsia="Times New Roman" w:cs="Arial"/>
          <w:b/>
          <w:sz w:val="24"/>
          <w:szCs w:val="24"/>
          <w:lang w:eastAsia="fr-BE"/>
        </w:rPr>
        <w:t>activités spécifiques</w:t>
      </w:r>
      <w:r w:rsidR="001E5F03" w:rsidRPr="00FB486E">
        <w:rPr>
          <w:rFonts w:eastAsia="Times New Roman" w:cs="Arial"/>
          <w:sz w:val="24"/>
          <w:szCs w:val="24"/>
          <w:lang w:eastAsia="fr-BE"/>
        </w:rPr>
        <w:t xml:space="preserve"> </w:t>
      </w:r>
      <w:r w:rsidR="00351F2E">
        <w:rPr>
          <w:rFonts w:eastAsia="Times New Roman" w:cs="Arial"/>
          <w:sz w:val="24"/>
          <w:szCs w:val="24"/>
          <w:lang w:eastAsia="fr-BE"/>
        </w:rPr>
        <w:t>et d’</w:t>
      </w:r>
      <w:proofErr w:type="spellStart"/>
      <w:r w:rsidR="00351F2E">
        <w:rPr>
          <w:rFonts w:eastAsia="Times New Roman" w:cs="Arial"/>
          <w:sz w:val="24"/>
          <w:szCs w:val="24"/>
          <w:lang w:eastAsia="fr-BE"/>
        </w:rPr>
        <w:t>empowerment</w:t>
      </w:r>
      <w:proofErr w:type="spellEnd"/>
      <w:r w:rsidR="00351F2E">
        <w:rPr>
          <w:rFonts w:eastAsia="Times New Roman" w:cs="Arial"/>
          <w:sz w:val="24"/>
          <w:szCs w:val="24"/>
          <w:lang w:eastAsia="fr-BE"/>
        </w:rPr>
        <w:t xml:space="preserve"> </w:t>
      </w:r>
      <w:r w:rsidR="001E5F03" w:rsidRPr="00FB486E">
        <w:rPr>
          <w:rFonts w:eastAsia="Times New Roman" w:cs="Arial"/>
          <w:sz w:val="24"/>
          <w:szCs w:val="24"/>
          <w:lang w:eastAsia="fr-BE"/>
        </w:rPr>
        <w:t>pour les femmes dans tous les lieux d’accueil en collaboration avec les organisations de droits de femmes</w:t>
      </w:r>
      <w:r w:rsidR="006A46CA">
        <w:rPr>
          <w:rFonts w:eastAsia="Times New Roman" w:cs="Arial"/>
          <w:sz w:val="24"/>
          <w:szCs w:val="24"/>
          <w:lang w:eastAsia="fr-BE"/>
        </w:rPr>
        <w:t>.</w:t>
      </w:r>
    </w:p>
    <w:p w:rsidR="00F65487" w:rsidRPr="00294467" w:rsidRDefault="00F65487" w:rsidP="00351F2E">
      <w:pPr>
        <w:pStyle w:val="Paragraphedeliste"/>
        <w:tabs>
          <w:tab w:val="left" w:pos="708"/>
        </w:tabs>
        <w:suppressAutoHyphens/>
        <w:spacing w:after="0" w:line="240" w:lineRule="auto"/>
        <w:ind w:left="0"/>
        <w:jc w:val="both"/>
        <w:rPr>
          <w:rFonts w:eastAsia="Times New Roman" w:cs="Arial"/>
          <w:sz w:val="24"/>
          <w:szCs w:val="24"/>
          <w:lang w:eastAsia="fr-BE"/>
        </w:rPr>
      </w:pPr>
    </w:p>
    <w:p w:rsidR="00EA10EA" w:rsidRPr="00397E81" w:rsidRDefault="00E0129C" w:rsidP="001760C6">
      <w:pPr>
        <w:pStyle w:val="Standard"/>
        <w:spacing w:after="0" w:line="240" w:lineRule="auto"/>
        <w:jc w:val="both"/>
        <w:rPr>
          <w:rFonts w:asciiTheme="minorHAnsi" w:hAnsiTheme="minorHAnsi"/>
          <w:sz w:val="24"/>
          <w:szCs w:val="24"/>
        </w:rPr>
      </w:pPr>
      <w:r w:rsidRPr="00383A83">
        <w:rPr>
          <w:rFonts w:asciiTheme="minorHAnsi" w:eastAsia="Times New Roman" w:hAnsiTheme="minorHAnsi" w:cs="Arial"/>
          <w:b/>
          <w:sz w:val="24"/>
          <w:szCs w:val="24"/>
          <w:lang w:val="fr-FR" w:eastAsia="fr-BE"/>
        </w:rPr>
        <w:t xml:space="preserve">Pour garantir l’efficacité de la </w:t>
      </w:r>
      <w:r w:rsidR="00F313E4" w:rsidRPr="00383A83">
        <w:rPr>
          <w:rFonts w:asciiTheme="minorHAnsi" w:eastAsia="Times New Roman" w:hAnsiTheme="minorHAnsi" w:cs="Arial"/>
          <w:b/>
          <w:sz w:val="24"/>
          <w:szCs w:val="24"/>
          <w:lang w:val="fr-FR" w:eastAsia="fr-BE"/>
        </w:rPr>
        <w:t xml:space="preserve">politique de prévention </w:t>
      </w:r>
      <w:r w:rsidR="00EA10EA" w:rsidRPr="00383A83">
        <w:rPr>
          <w:rFonts w:asciiTheme="minorHAnsi" w:eastAsia="Times New Roman" w:hAnsiTheme="minorHAnsi" w:cs="Arial"/>
          <w:b/>
          <w:sz w:val="24"/>
          <w:szCs w:val="24"/>
          <w:lang w:val="fr-FR" w:eastAsia="fr-BE"/>
        </w:rPr>
        <w:t>prévue au sein du PAN</w:t>
      </w:r>
      <w:r w:rsidR="006A46CA" w:rsidRPr="00383A83">
        <w:rPr>
          <w:rFonts w:asciiTheme="minorHAnsi" w:eastAsia="Times New Roman" w:hAnsiTheme="minorHAnsi" w:cs="Arial"/>
          <w:b/>
          <w:sz w:val="24"/>
          <w:szCs w:val="24"/>
          <w:lang w:val="fr-FR" w:eastAsia="fr-BE"/>
        </w:rPr>
        <w:t>,</w:t>
      </w:r>
      <w:r w:rsidR="006A46CA">
        <w:rPr>
          <w:rFonts w:asciiTheme="minorHAnsi" w:eastAsia="Times New Roman" w:hAnsiTheme="minorHAnsi" w:cs="Arial"/>
          <w:sz w:val="24"/>
          <w:szCs w:val="24"/>
          <w:lang w:val="fr-FR" w:eastAsia="fr-BE"/>
        </w:rPr>
        <w:t xml:space="preserve"> il est essentiel de planifier</w:t>
      </w:r>
      <w:r>
        <w:rPr>
          <w:rFonts w:asciiTheme="minorHAnsi" w:eastAsia="Times New Roman" w:hAnsiTheme="minorHAnsi" w:cs="Arial"/>
          <w:sz w:val="24"/>
          <w:szCs w:val="24"/>
          <w:lang w:val="fr-FR" w:eastAsia="fr-BE"/>
        </w:rPr>
        <w:t xml:space="preserve"> </w:t>
      </w:r>
      <w:r w:rsidR="006A46CA">
        <w:rPr>
          <w:rFonts w:asciiTheme="minorHAnsi" w:eastAsia="Times New Roman" w:hAnsiTheme="minorHAnsi" w:cs="Arial"/>
          <w:sz w:val="24"/>
          <w:szCs w:val="24"/>
          <w:lang w:val="fr-FR" w:eastAsia="fr-BE"/>
        </w:rPr>
        <w:t>un financement à long terme ainsi que</w:t>
      </w:r>
      <w:r w:rsidR="00F313E4" w:rsidRPr="00294467">
        <w:rPr>
          <w:rFonts w:asciiTheme="minorHAnsi" w:eastAsia="Times New Roman" w:hAnsiTheme="minorHAnsi" w:cs="Arial"/>
          <w:sz w:val="24"/>
          <w:szCs w:val="24"/>
          <w:lang w:val="fr-FR" w:eastAsia="fr-BE"/>
        </w:rPr>
        <w:t xml:space="preserve"> des programmes substantiels</w:t>
      </w:r>
      <w:r>
        <w:rPr>
          <w:rFonts w:asciiTheme="minorHAnsi" w:eastAsia="Times New Roman" w:hAnsiTheme="minorHAnsi" w:cs="Arial"/>
          <w:sz w:val="24"/>
          <w:szCs w:val="24"/>
          <w:lang w:val="fr-FR" w:eastAsia="fr-BE"/>
        </w:rPr>
        <w:t xml:space="preserve"> impliquant les organisations de</w:t>
      </w:r>
      <w:r w:rsidR="00351F2E">
        <w:rPr>
          <w:rFonts w:asciiTheme="minorHAnsi" w:eastAsia="Times New Roman" w:hAnsiTheme="minorHAnsi" w:cs="Arial"/>
          <w:sz w:val="24"/>
          <w:szCs w:val="24"/>
          <w:lang w:val="fr-FR" w:eastAsia="fr-BE"/>
        </w:rPr>
        <w:t xml:space="preserve"> lutte pour le</w:t>
      </w:r>
      <w:r w:rsidR="00383A83">
        <w:rPr>
          <w:rFonts w:asciiTheme="minorHAnsi" w:eastAsia="Times New Roman" w:hAnsiTheme="minorHAnsi" w:cs="Arial"/>
          <w:sz w:val="24"/>
          <w:szCs w:val="24"/>
          <w:lang w:val="fr-FR" w:eastAsia="fr-BE"/>
        </w:rPr>
        <w:t>s</w:t>
      </w:r>
      <w:r>
        <w:rPr>
          <w:rFonts w:asciiTheme="minorHAnsi" w:eastAsia="Times New Roman" w:hAnsiTheme="minorHAnsi" w:cs="Arial"/>
          <w:sz w:val="24"/>
          <w:szCs w:val="24"/>
          <w:lang w:val="fr-FR" w:eastAsia="fr-BE"/>
        </w:rPr>
        <w:t xml:space="preserve"> droits de femmes à tous niveaux. </w:t>
      </w:r>
      <w:r w:rsidR="00EA10EA">
        <w:rPr>
          <w:rFonts w:eastAsia="Times New Roman" w:cs="Arial"/>
          <w:sz w:val="24"/>
          <w:szCs w:val="24"/>
          <w:lang w:val="fr-FR" w:eastAsia="fr-BE"/>
        </w:rPr>
        <w:t>Par ailleurs, nous demandons</w:t>
      </w:r>
      <w:r w:rsidR="006A46CA">
        <w:rPr>
          <w:rFonts w:eastAsia="Times New Roman" w:cs="Arial"/>
          <w:sz w:val="24"/>
          <w:szCs w:val="24"/>
          <w:lang w:val="fr-FR" w:eastAsia="fr-BE"/>
        </w:rPr>
        <w:t> :</w:t>
      </w:r>
    </w:p>
    <w:p w:rsidR="00F313E4" w:rsidRPr="00EA2116" w:rsidRDefault="00383A83" w:rsidP="00EA2116">
      <w:pPr>
        <w:pStyle w:val="Paragraphedeliste"/>
        <w:tabs>
          <w:tab w:val="left" w:pos="708"/>
        </w:tabs>
        <w:suppressAutoHyphens/>
        <w:spacing w:after="0" w:line="240" w:lineRule="auto"/>
        <w:ind w:left="0"/>
        <w:contextualSpacing w:val="0"/>
        <w:jc w:val="both"/>
        <w:rPr>
          <w:sz w:val="24"/>
          <w:szCs w:val="24"/>
        </w:rPr>
      </w:pPr>
      <w:r>
        <w:rPr>
          <w:rFonts w:eastAsia="Times New Roman" w:cs="Arial"/>
          <w:b/>
          <w:sz w:val="24"/>
          <w:szCs w:val="24"/>
          <w:lang w:val="fr-FR" w:eastAsia="fr-BE"/>
        </w:rPr>
        <w:t>R8</w:t>
      </w:r>
      <w:r w:rsidR="00351F2E">
        <w:rPr>
          <w:rFonts w:eastAsia="Times New Roman" w:cs="Arial"/>
          <w:b/>
          <w:sz w:val="24"/>
          <w:szCs w:val="24"/>
          <w:lang w:val="fr-FR" w:eastAsia="fr-BE"/>
        </w:rPr>
        <w:t xml:space="preserve"> des </w:t>
      </w:r>
      <w:r w:rsidR="00F313E4" w:rsidRPr="00397E81">
        <w:rPr>
          <w:rFonts w:eastAsia="Times New Roman" w:cs="Arial"/>
          <w:b/>
          <w:sz w:val="24"/>
          <w:szCs w:val="24"/>
          <w:lang w:val="fr-FR" w:eastAsia="fr-BE"/>
        </w:rPr>
        <w:t xml:space="preserve"> formation</w:t>
      </w:r>
      <w:r w:rsidR="00351F2E">
        <w:rPr>
          <w:rFonts w:eastAsia="Times New Roman" w:cs="Arial"/>
          <w:b/>
          <w:sz w:val="24"/>
          <w:szCs w:val="24"/>
          <w:lang w:val="fr-FR" w:eastAsia="fr-BE"/>
        </w:rPr>
        <w:t>s</w:t>
      </w:r>
      <w:r w:rsidR="00F313E4" w:rsidRPr="00397E81">
        <w:rPr>
          <w:rFonts w:eastAsia="Times New Roman" w:cs="Arial"/>
          <w:b/>
          <w:sz w:val="24"/>
          <w:szCs w:val="24"/>
          <w:lang w:val="fr-FR" w:eastAsia="fr-BE"/>
        </w:rPr>
        <w:t xml:space="preserve"> </w:t>
      </w:r>
      <w:r w:rsidR="00E85FCA" w:rsidRPr="00397E81">
        <w:rPr>
          <w:rFonts w:eastAsia="Times New Roman" w:cs="Arial"/>
          <w:b/>
          <w:sz w:val="24"/>
          <w:szCs w:val="24"/>
          <w:lang w:val="fr-FR" w:eastAsia="fr-BE"/>
        </w:rPr>
        <w:t>en genre</w:t>
      </w:r>
      <w:r w:rsidR="00E85FCA" w:rsidRPr="00294467">
        <w:rPr>
          <w:rFonts w:eastAsia="Times New Roman" w:cs="Arial"/>
          <w:sz w:val="24"/>
          <w:szCs w:val="24"/>
          <w:lang w:val="fr-FR" w:eastAsia="fr-BE"/>
        </w:rPr>
        <w:t xml:space="preserve"> </w:t>
      </w:r>
      <w:r w:rsidR="00F313E4" w:rsidRPr="00294467">
        <w:rPr>
          <w:rFonts w:eastAsia="Times New Roman" w:cs="Arial"/>
          <w:sz w:val="24"/>
          <w:szCs w:val="24"/>
          <w:lang w:val="fr-FR" w:eastAsia="fr-BE"/>
        </w:rPr>
        <w:t xml:space="preserve">pour tous les professionnels </w:t>
      </w:r>
      <w:r w:rsidR="006B6F86" w:rsidRPr="00294467">
        <w:rPr>
          <w:rFonts w:eastAsia="Times New Roman" w:cs="Arial"/>
          <w:sz w:val="24"/>
          <w:szCs w:val="24"/>
          <w:lang w:val="fr-FR" w:eastAsia="fr-BE"/>
        </w:rPr>
        <w:t>impliqués dans l’accueil et la prise en charge</w:t>
      </w:r>
      <w:r w:rsidR="00803292" w:rsidRPr="00294467">
        <w:rPr>
          <w:rFonts w:eastAsia="Times New Roman" w:cs="Arial"/>
          <w:sz w:val="24"/>
          <w:szCs w:val="24"/>
          <w:lang w:val="fr-FR" w:eastAsia="fr-BE"/>
        </w:rPr>
        <w:t xml:space="preserve"> des </w:t>
      </w:r>
      <w:r w:rsidR="00B02B6D">
        <w:rPr>
          <w:rFonts w:eastAsia="Times New Roman" w:cs="Arial"/>
          <w:sz w:val="24"/>
          <w:szCs w:val="24"/>
          <w:lang w:val="fr-FR" w:eastAsia="fr-BE"/>
        </w:rPr>
        <w:t>demandeur</w:t>
      </w:r>
      <w:r w:rsidR="00351F2E">
        <w:rPr>
          <w:rFonts w:eastAsia="Times New Roman" w:cs="Arial"/>
          <w:sz w:val="24"/>
          <w:szCs w:val="24"/>
          <w:lang w:val="fr-FR" w:eastAsia="fr-BE"/>
        </w:rPr>
        <w:t>-</w:t>
      </w:r>
      <w:proofErr w:type="spellStart"/>
      <w:r w:rsidR="00351F2E">
        <w:rPr>
          <w:rFonts w:eastAsia="Times New Roman" w:cs="Arial"/>
          <w:sz w:val="24"/>
          <w:szCs w:val="24"/>
          <w:lang w:val="fr-FR" w:eastAsia="fr-BE"/>
        </w:rPr>
        <w:t>euse</w:t>
      </w:r>
      <w:r w:rsidR="00B02B6D">
        <w:rPr>
          <w:rFonts w:eastAsia="Times New Roman" w:cs="Arial"/>
          <w:sz w:val="24"/>
          <w:szCs w:val="24"/>
          <w:lang w:val="fr-FR" w:eastAsia="fr-BE"/>
        </w:rPr>
        <w:t>s</w:t>
      </w:r>
      <w:proofErr w:type="spellEnd"/>
      <w:r w:rsidR="00B02B6D">
        <w:rPr>
          <w:rFonts w:eastAsia="Times New Roman" w:cs="Arial"/>
          <w:sz w:val="24"/>
          <w:szCs w:val="24"/>
          <w:lang w:val="fr-FR" w:eastAsia="fr-BE"/>
        </w:rPr>
        <w:t xml:space="preserve"> d’asile et des </w:t>
      </w:r>
      <w:r w:rsidR="00803292" w:rsidRPr="00294467">
        <w:rPr>
          <w:rFonts w:eastAsia="Times New Roman" w:cs="Arial"/>
          <w:sz w:val="24"/>
          <w:szCs w:val="24"/>
          <w:lang w:val="fr-FR" w:eastAsia="fr-BE"/>
        </w:rPr>
        <w:t xml:space="preserve">réfugié-e-s </w:t>
      </w:r>
      <w:r w:rsidR="00EA10EA">
        <w:rPr>
          <w:rFonts w:eastAsia="Times New Roman" w:cs="Arial"/>
          <w:sz w:val="24"/>
          <w:szCs w:val="24"/>
          <w:lang w:val="fr-FR" w:eastAsia="fr-BE"/>
        </w:rPr>
        <w:t>en matière de</w:t>
      </w:r>
      <w:r w:rsidR="006B6F86" w:rsidRPr="00294467">
        <w:rPr>
          <w:rFonts w:eastAsia="Times New Roman" w:cs="Arial"/>
          <w:sz w:val="24"/>
          <w:szCs w:val="24"/>
          <w:lang w:val="fr-FR" w:eastAsia="fr-BE"/>
        </w:rPr>
        <w:t xml:space="preserve"> violences</w:t>
      </w:r>
      <w:r w:rsidR="004352D5" w:rsidRPr="00294467">
        <w:rPr>
          <w:rFonts w:eastAsia="Times New Roman" w:cs="Arial"/>
          <w:sz w:val="24"/>
          <w:szCs w:val="24"/>
          <w:lang w:val="fr-FR" w:eastAsia="fr-BE"/>
        </w:rPr>
        <w:t xml:space="preserve"> </w:t>
      </w:r>
      <w:r w:rsidR="00803292" w:rsidRPr="00294467">
        <w:rPr>
          <w:rFonts w:eastAsia="Times New Roman" w:cs="Arial"/>
          <w:sz w:val="24"/>
          <w:szCs w:val="24"/>
          <w:lang w:val="fr-FR" w:eastAsia="fr-BE"/>
        </w:rPr>
        <w:t>faites aux femmes</w:t>
      </w:r>
      <w:r w:rsidR="00EA10EA">
        <w:rPr>
          <w:rFonts w:eastAsia="Times New Roman" w:cs="Arial"/>
          <w:sz w:val="24"/>
          <w:szCs w:val="24"/>
          <w:lang w:val="fr-FR" w:eastAsia="fr-BE"/>
        </w:rPr>
        <w:t xml:space="preserve"> et aux fille</w:t>
      </w:r>
      <w:r w:rsidR="00EA10EA" w:rsidRPr="00EA2116">
        <w:rPr>
          <w:rFonts w:eastAsia="Times New Roman" w:cs="Arial"/>
          <w:sz w:val="24"/>
          <w:szCs w:val="24"/>
          <w:lang w:val="fr-FR" w:eastAsia="fr-BE"/>
        </w:rPr>
        <w:t>s</w:t>
      </w:r>
      <w:r w:rsidR="00351F2E" w:rsidRPr="00EA2116">
        <w:rPr>
          <w:rFonts w:eastAsia="Times New Roman" w:cs="Arial"/>
          <w:sz w:val="24"/>
          <w:szCs w:val="24"/>
          <w:lang w:val="fr-FR" w:eastAsia="fr-BE"/>
        </w:rPr>
        <w:t>.</w:t>
      </w:r>
      <w:r w:rsidR="00F313E4" w:rsidRPr="00EA2116">
        <w:rPr>
          <w:rFonts w:eastAsia="Times New Roman" w:cs="Arial"/>
          <w:sz w:val="24"/>
          <w:szCs w:val="24"/>
          <w:lang w:val="fr-FR" w:eastAsia="fr-BE"/>
        </w:rPr>
        <w:t xml:space="preserve"> </w:t>
      </w:r>
    </w:p>
    <w:p w:rsidR="00A832F9" w:rsidRDefault="00383A83" w:rsidP="00EA2116">
      <w:pPr>
        <w:pStyle w:val="Paragraphedeliste"/>
        <w:tabs>
          <w:tab w:val="left" w:pos="708"/>
        </w:tabs>
        <w:suppressAutoHyphens/>
        <w:spacing w:after="0" w:line="240" w:lineRule="auto"/>
        <w:ind w:left="0"/>
        <w:contextualSpacing w:val="0"/>
        <w:jc w:val="both"/>
        <w:rPr>
          <w:sz w:val="24"/>
          <w:szCs w:val="24"/>
        </w:rPr>
      </w:pPr>
      <w:r w:rsidRPr="00383A83">
        <w:rPr>
          <w:b/>
          <w:sz w:val="24"/>
          <w:szCs w:val="24"/>
        </w:rPr>
        <w:t>R9</w:t>
      </w:r>
      <w:r w:rsidR="00FA391B" w:rsidRPr="00EA2116">
        <w:rPr>
          <w:sz w:val="24"/>
          <w:szCs w:val="24"/>
        </w:rPr>
        <w:t xml:space="preserve"> </w:t>
      </w:r>
      <w:r w:rsidR="00A832F9" w:rsidRPr="00EA2116">
        <w:rPr>
          <w:sz w:val="24"/>
          <w:szCs w:val="24"/>
        </w:rPr>
        <w:t xml:space="preserve">La </w:t>
      </w:r>
      <w:r w:rsidR="00A832F9" w:rsidRPr="00EA2116">
        <w:rPr>
          <w:b/>
          <w:sz w:val="24"/>
          <w:szCs w:val="24"/>
        </w:rPr>
        <w:t>formation systématique du personnel scolaire</w:t>
      </w:r>
      <w:r w:rsidR="00A832F9">
        <w:rPr>
          <w:sz w:val="24"/>
          <w:szCs w:val="24"/>
        </w:rPr>
        <w:t xml:space="preserve"> </w:t>
      </w:r>
      <w:r w:rsidR="00FA391B">
        <w:rPr>
          <w:sz w:val="24"/>
          <w:szCs w:val="24"/>
        </w:rPr>
        <w:t xml:space="preserve"> à l’approche </w:t>
      </w:r>
      <w:r w:rsidR="00EA10EA">
        <w:rPr>
          <w:sz w:val="24"/>
          <w:szCs w:val="24"/>
        </w:rPr>
        <w:t xml:space="preserve">de genre et </w:t>
      </w:r>
      <w:r w:rsidR="00FA391B">
        <w:rPr>
          <w:sz w:val="24"/>
          <w:szCs w:val="24"/>
        </w:rPr>
        <w:t xml:space="preserve">sur les </w:t>
      </w:r>
      <w:r w:rsidR="00A832F9" w:rsidRPr="00B02B6D">
        <w:rPr>
          <w:sz w:val="24"/>
          <w:szCs w:val="24"/>
        </w:rPr>
        <w:t xml:space="preserve"> violences </w:t>
      </w:r>
      <w:r w:rsidR="00FA391B">
        <w:rPr>
          <w:sz w:val="24"/>
          <w:szCs w:val="24"/>
        </w:rPr>
        <w:t xml:space="preserve">sexistes </w:t>
      </w:r>
      <w:r w:rsidR="00A832F9" w:rsidRPr="00B02B6D">
        <w:rPr>
          <w:sz w:val="24"/>
          <w:szCs w:val="24"/>
        </w:rPr>
        <w:t xml:space="preserve">contre les femmes et les </w:t>
      </w:r>
      <w:r w:rsidR="00FA391B" w:rsidRPr="00B02B6D">
        <w:rPr>
          <w:sz w:val="24"/>
          <w:szCs w:val="24"/>
        </w:rPr>
        <w:t>filles</w:t>
      </w:r>
      <w:r w:rsidR="00FA391B">
        <w:rPr>
          <w:sz w:val="24"/>
          <w:szCs w:val="24"/>
        </w:rPr>
        <w:t>.</w:t>
      </w:r>
    </w:p>
    <w:p w:rsidR="00EA10EA" w:rsidRDefault="00383A83" w:rsidP="00EA2116">
      <w:pPr>
        <w:pStyle w:val="Paragraphedeliste"/>
        <w:tabs>
          <w:tab w:val="left" w:pos="708"/>
        </w:tabs>
        <w:suppressAutoHyphens/>
        <w:spacing w:after="0" w:line="240" w:lineRule="auto"/>
        <w:ind w:left="0"/>
        <w:contextualSpacing w:val="0"/>
        <w:jc w:val="both"/>
        <w:rPr>
          <w:sz w:val="24"/>
          <w:szCs w:val="24"/>
        </w:rPr>
      </w:pPr>
      <w:r w:rsidRPr="00383A83">
        <w:rPr>
          <w:b/>
          <w:sz w:val="24"/>
          <w:szCs w:val="24"/>
        </w:rPr>
        <w:t>R10</w:t>
      </w:r>
      <w:r w:rsidR="00FA391B">
        <w:rPr>
          <w:sz w:val="24"/>
          <w:szCs w:val="24"/>
        </w:rPr>
        <w:t xml:space="preserve"> </w:t>
      </w:r>
      <w:r w:rsidR="00EA10EA">
        <w:rPr>
          <w:sz w:val="24"/>
          <w:szCs w:val="24"/>
        </w:rPr>
        <w:t>L’intégration</w:t>
      </w:r>
      <w:r w:rsidR="00FA391B">
        <w:rPr>
          <w:sz w:val="24"/>
          <w:szCs w:val="24"/>
        </w:rPr>
        <w:t>,</w:t>
      </w:r>
      <w:r w:rsidR="00EA10EA">
        <w:rPr>
          <w:sz w:val="24"/>
          <w:szCs w:val="24"/>
        </w:rPr>
        <w:t xml:space="preserve"> au sein du cursus scolaire depuis la maternelle</w:t>
      </w:r>
      <w:r w:rsidR="00FA391B">
        <w:rPr>
          <w:sz w:val="24"/>
          <w:szCs w:val="24"/>
        </w:rPr>
        <w:t>,</w:t>
      </w:r>
      <w:r w:rsidR="00EA10EA">
        <w:rPr>
          <w:sz w:val="24"/>
          <w:szCs w:val="24"/>
        </w:rPr>
        <w:t xml:space="preserve"> de cours portant sur </w:t>
      </w:r>
      <w:r w:rsidR="00EA10EA" w:rsidRPr="00397E81">
        <w:rPr>
          <w:b/>
          <w:sz w:val="24"/>
          <w:szCs w:val="24"/>
        </w:rPr>
        <w:t>l’égalité</w:t>
      </w:r>
      <w:r w:rsidR="00FA391B">
        <w:rPr>
          <w:b/>
          <w:sz w:val="24"/>
          <w:szCs w:val="24"/>
        </w:rPr>
        <w:t>, le</w:t>
      </w:r>
      <w:r w:rsidR="00EA10EA" w:rsidRPr="00397E81">
        <w:rPr>
          <w:b/>
          <w:sz w:val="24"/>
          <w:szCs w:val="24"/>
        </w:rPr>
        <w:t xml:space="preserve"> genre, l’éduc</w:t>
      </w:r>
      <w:r w:rsidR="006A46CA" w:rsidRPr="00397E81">
        <w:rPr>
          <w:b/>
          <w:sz w:val="24"/>
          <w:szCs w:val="24"/>
        </w:rPr>
        <w:t xml:space="preserve">ation </w:t>
      </w:r>
      <w:r w:rsidR="00FA391B">
        <w:rPr>
          <w:b/>
          <w:sz w:val="24"/>
          <w:szCs w:val="24"/>
        </w:rPr>
        <w:t xml:space="preserve">affective, </w:t>
      </w:r>
      <w:r w:rsidR="006A46CA" w:rsidRPr="00397E81">
        <w:rPr>
          <w:b/>
          <w:sz w:val="24"/>
          <w:szCs w:val="24"/>
        </w:rPr>
        <w:t>sexuelle et relationnelle</w:t>
      </w:r>
      <w:r w:rsidR="00FA391B">
        <w:rPr>
          <w:b/>
          <w:sz w:val="24"/>
          <w:szCs w:val="24"/>
        </w:rPr>
        <w:t xml:space="preserve"> (EVRAS)</w:t>
      </w:r>
      <w:r w:rsidR="00351F2E">
        <w:rPr>
          <w:sz w:val="24"/>
          <w:szCs w:val="24"/>
        </w:rPr>
        <w:t>.</w:t>
      </w:r>
      <w:r w:rsidR="00FA391B">
        <w:rPr>
          <w:sz w:val="24"/>
          <w:szCs w:val="24"/>
        </w:rPr>
        <w:t xml:space="preserve"> Ainsi que l’évaluation des premiers résultats des expériences en cours.</w:t>
      </w:r>
    </w:p>
    <w:p w:rsidR="001853D1" w:rsidRPr="001853D1" w:rsidRDefault="00383A83" w:rsidP="00EA2116">
      <w:pPr>
        <w:pStyle w:val="Paragraphedeliste"/>
        <w:tabs>
          <w:tab w:val="left" w:pos="708"/>
        </w:tabs>
        <w:suppressAutoHyphens/>
        <w:spacing w:after="0" w:line="240" w:lineRule="auto"/>
        <w:ind w:left="0"/>
        <w:contextualSpacing w:val="0"/>
        <w:jc w:val="both"/>
        <w:rPr>
          <w:sz w:val="24"/>
          <w:szCs w:val="24"/>
        </w:rPr>
      </w:pPr>
      <w:r w:rsidRPr="00383A83">
        <w:rPr>
          <w:b/>
          <w:sz w:val="24"/>
          <w:szCs w:val="24"/>
        </w:rPr>
        <w:t>R11</w:t>
      </w:r>
      <w:r w:rsidR="00FA391B">
        <w:rPr>
          <w:sz w:val="24"/>
          <w:szCs w:val="24"/>
        </w:rPr>
        <w:t xml:space="preserve"> </w:t>
      </w:r>
      <w:r w:rsidR="001853D1" w:rsidRPr="001853D1">
        <w:rPr>
          <w:sz w:val="24"/>
          <w:szCs w:val="24"/>
        </w:rPr>
        <w:t xml:space="preserve">L’adoption de mesures </w:t>
      </w:r>
      <w:r w:rsidR="001853D1">
        <w:rPr>
          <w:sz w:val="24"/>
          <w:szCs w:val="24"/>
        </w:rPr>
        <w:t xml:space="preserve">prenant en compte la </w:t>
      </w:r>
      <w:r w:rsidR="00FA391B">
        <w:rPr>
          <w:sz w:val="24"/>
          <w:szCs w:val="24"/>
        </w:rPr>
        <w:t xml:space="preserve">précarité </w:t>
      </w:r>
      <w:r w:rsidR="001853D1" w:rsidRPr="00397E81">
        <w:rPr>
          <w:b/>
          <w:sz w:val="24"/>
          <w:szCs w:val="24"/>
        </w:rPr>
        <w:t>économique et le manque d’information de femmes</w:t>
      </w:r>
      <w:r w:rsidR="00FE2969">
        <w:rPr>
          <w:b/>
          <w:sz w:val="24"/>
          <w:szCs w:val="24"/>
        </w:rPr>
        <w:t xml:space="preserve"> en risque d’exclusion,</w:t>
      </w:r>
      <w:r w:rsidR="001853D1">
        <w:rPr>
          <w:sz w:val="24"/>
          <w:szCs w:val="24"/>
        </w:rPr>
        <w:t xml:space="preserve"> afin de </w:t>
      </w:r>
      <w:r w:rsidR="001853D1" w:rsidRPr="001853D1">
        <w:rPr>
          <w:sz w:val="24"/>
          <w:szCs w:val="24"/>
        </w:rPr>
        <w:t xml:space="preserve">prévenir </w:t>
      </w:r>
      <w:r w:rsidR="001853D1">
        <w:rPr>
          <w:sz w:val="24"/>
          <w:szCs w:val="24"/>
        </w:rPr>
        <w:t>leur exploitation, notamment</w:t>
      </w:r>
      <w:r w:rsidR="001853D1" w:rsidRPr="001853D1">
        <w:rPr>
          <w:sz w:val="24"/>
          <w:szCs w:val="24"/>
        </w:rPr>
        <w:t xml:space="preserve"> la traite</w:t>
      </w:r>
      <w:r w:rsidR="001853D1">
        <w:rPr>
          <w:sz w:val="24"/>
          <w:szCs w:val="24"/>
        </w:rPr>
        <w:t xml:space="preserve"> des êtres humains</w:t>
      </w:r>
      <w:r w:rsidR="00351F2E">
        <w:rPr>
          <w:sz w:val="24"/>
          <w:szCs w:val="24"/>
        </w:rPr>
        <w:t>.</w:t>
      </w:r>
    </w:p>
    <w:p w:rsidR="00F313E4" w:rsidRPr="00294467" w:rsidRDefault="00F313E4" w:rsidP="00351F2E">
      <w:pPr>
        <w:pStyle w:val="Standard"/>
        <w:spacing w:after="0" w:line="240" w:lineRule="auto"/>
        <w:jc w:val="both"/>
        <w:rPr>
          <w:rFonts w:asciiTheme="minorHAnsi" w:hAnsiTheme="minorHAnsi"/>
          <w:sz w:val="24"/>
          <w:szCs w:val="24"/>
        </w:rPr>
      </w:pPr>
    </w:p>
    <w:p w:rsidR="00B02B6D" w:rsidRPr="00383A83" w:rsidRDefault="00FB486E" w:rsidP="001760C6">
      <w:pPr>
        <w:pStyle w:val="Titre21"/>
        <w:spacing w:before="0" w:after="0" w:line="240" w:lineRule="auto"/>
        <w:ind w:left="0" w:firstLine="0"/>
        <w:jc w:val="both"/>
        <w:rPr>
          <w:rFonts w:asciiTheme="minorHAnsi" w:hAnsiTheme="minorHAnsi"/>
          <w:color w:val="auto"/>
          <w:sz w:val="24"/>
          <w:szCs w:val="24"/>
          <w:lang w:val="fr-FR"/>
        </w:rPr>
      </w:pPr>
      <w:r w:rsidRPr="00383A83">
        <w:rPr>
          <w:rFonts w:asciiTheme="minorHAnsi" w:hAnsiTheme="minorHAnsi"/>
          <w:color w:val="auto"/>
          <w:sz w:val="24"/>
          <w:szCs w:val="24"/>
          <w:lang w:val="fr-FR"/>
        </w:rPr>
        <w:t>Concernant les s</w:t>
      </w:r>
      <w:r w:rsidR="00F313E4" w:rsidRPr="00383A83">
        <w:rPr>
          <w:rFonts w:asciiTheme="minorHAnsi" w:hAnsiTheme="minorHAnsi"/>
          <w:color w:val="auto"/>
          <w:sz w:val="24"/>
          <w:szCs w:val="24"/>
          <w:lang w:val="fr-FR"/>
        </w:rPr>
        <w:t xml:space="preserve">ervices et </w:t>
      </w:r>
      <w:r w:rsidRPr="00383A83">
        <w:rPr>
          <w:rFonts w:asciiTheme="minorHAnsi" w:hAnsiTheme="minorHAnsi"/>
          <w:color w:val="auto"/>
          <w:sz w:val="24"/>
          <w:szCs w:val="24"/>
          <w:lang w:val="fr-FR"/>
        </w:rPr>
        <w:t xml:space="preserve">la </w:t>
      </w:r>
      <w:r w:rsidR="00F313E4" w:rsidRPr="00383A83">
        <w:rPr>
          <w:rFonts w:asciiTheme="minorHAnsi" w:hAnsiTheme="minorHAnsi"/>
          <w:color w:val="auto"/>
          <w:sz w:val="24"/>
          <w:szCs w:val="24"/>
          <w:lang w:val="fr-FR"/>
        </w:rPr>
        <w:t>protection pour les victimes</w:t>
      </w:r>
      <w:r w:rsidR="00750680" w:rsidRPr="00383A83">
        <w:rPr>
          <w:rFonts w:asciiTheme="minorHAnsi" w:hAnsiTheme="minorHAnsi"/>
          <w:color w:val="auto"/>
          <w:sz w:val="24"/>
          <w:szCs w:val="24"/>
          <w:lang w:val="fr-FR"/>
        </w:rPr>
        <w:t xml:space="preserve">. </w:t>
      </w:r>
      <w:r w:rsidR="006B6F86" w:rsidRPr="00383A83">
        <w:rPr>
          <w:rFonts w:asciiTheme="minorHAnsi" w:hAnsiTheme="minorHAnsi"/>
          <w:color w:val="auto"/>
          <w:sz w:val="24"/>
          <w:szCs w:val="24"/>
          <w:lang w:val="fr-FR"/>
        </w:rPr>
        <w:t>Nous demandons :</w:t>
      </w:r>
    </w:p>
    <w:p w:rsidR="00DD7F64" w:rsidRPr="00FB486E" w:rsidRDefault="00383A83" w:rsidP="00EA2116">
      <w:pPr>
        <w:pStyle w:val="Corpsdetexte1"/>
        <w:spacing w:after="0" w:line="240" w:lineRule="auto"/>
        <w:rPr>
          <w:rFonts w:asciiTheme="minorHAnsi" w:hAnsiTheme="minorHAnsi"/>
          <w:sz w:val="24"/>
          <w:szCs w:val="24"/>
        </w:rPr>
      </w:pPr>
      <w:r w:rsidRPr="00383A83">
        <w:rPr>
          <w:rFonts w:eastAsia="Times New Roman" w:cs="Arial"/>
          <w:b/>
          <w:sz w:val="24"/>
          <w:szCs w:val="24"/>
          <w:lang w:eastAsia="fr-BE"/>
        </w:rPr>
        <w:t>R12</w:t>
      </w:r>
      <w:r w:rsidR="00FE2969">
        <w:rPr>
          <w:rFonts w:eastAsia="Times New Roman" w:cs="Arial"/>
          <w:sz w:val="24"/>
          <w:szCs w:val="24"/>
          <w:lang w:eastAsia="fr-BE"/>
        </w:rPr>
        <w:t xml:space="preserve">  </w:t>
      </w:r>
      <w:r w:rsidR="00DD7F64">
        <w:rPr>
          <w:rFonts w:eastAsia="Times New Roman" w:cs="Arial"/>
          <w:sz w:val="24"/>
          <w:szCs w:val="24"/>
          <w:lang w:eastAsia="fr-BE"/>
        </w:rPr>
        <w:t>La reconnaissance d’</w:t>
      </w:r>
      <w:r w:rsidR="00DD7F64" w:rsidRPr="00294467">
        <w:rPr>
          <w:rFonts w:eastAsia="Times New Roman" w:cs="Arial"/>
          <w:sz w:val="24"/>
          <w:szCs w:val="24"/>
          <w:lang w:eastAsia="fr-BE"/>
        </w:rPr>
        <w:t xml:space="preserve">un </w:t>
      </w:r>
      <w:r w:rsidR="00DD7F64" w:rsidRPr="00397E81">
        <w:rPr>
          <w:rFonts w:eastAsia="Times New Roman" w:cs="Arial"/>
          <w:b/>
          <w:sz w:val="24"/>
          <w:szCs w:val="24"/>
          <w:lang w:eastAsia="fr-BE"/>
        </w:rPr>
        <w:t>droit autonome au séjour</w:t>
      </w:r>
      <w:r w:rsidR="00DD7F64" w:rsidRPr="00294467">
        <w:rPr>
          <w:rFonts w:eastAsia="Times New Roman" w:cs="Arial"/>
          <w:sz w:val="24"/>
          <w:szCs w:val="24"/>
          <w:lang w:eastAsia="fr-BE"/>
        </w:rPr>
        <w:t xml:space="preserve"> </w:t>
      </w:r>
      <w:r w:rsidR="00DD7F64">
        <w:rPr>
          <w:rFonts w:eastAsia="Times New Roman" w:cs="Arial"/>
          <w:sz w:val="24"/>
          <w:szCs w:val="24"/>
          <w:lang w:eastAsia="fr-BE"/>
        </w:rPr>
        <w:t>avant 5 ans de résidence sur le territoire belge pour le</w:t>
      </w:r>
      <w:r w:rsidR="00DD7F64" w:rsidRPr="00294467">
        <w:rPr>
          <w:rFonts w:eastAsia="Times New Roman" w:cs="Arial"/>
          <w:sz w:val="24"/>
          <w:szCs w:val="24"/>
          <w:lang w:eastAsia="fr-BE"/>
        </w:rPr>
        <w:t xml:space="preserve"> conjoint rejoignant</w:t>
      </w:r>
      <w:r w:rsidR="00DD7F64">
        <w:rPr>
          <w:rFonts w:eastAsia="Times New Roman" w:cs="Arial"/>
          <w:sz w:val="24"/>
          <w:szCs w:val="24"/>
          <w:lang w:eastAsia="fr-BE"/>
        </w:rPr>
        <w:t xml:space="preserve"> dans le cadre du regroupement familial afin de protéger les femmes victimes </w:t>
      </w:r>
      <w:r w:rsidR="00397E81">
        <w:rPr>
          <w:rFonts w:eastAsia="Times New Roman" w:cs="Arial"/>
          <w:sz w:val="24"/>
          <w:szCs w:val="24"/>
          <w:lang w:eastAsia="fr-BE"/>
        </w:rPr>
        <w:t>de violence qui portent plainte</w:t>
      </w:r>
      <w:r w:rsidR="00FE2969">
        <w:rPr>
          <w:rFonts w:eastAsia="Times New Roman" w:cs="Arial"/>
          <w:sz w:val="24"/>
          <w:szCs w:val="24"/>
          <w:lang w:eastAsia="fr-BE"/>
        </w:rPr>
        <w:t>.</w:t>
      </w:r>
    </w:p>
    <w:p w:rsidR="00B02B6D" w:rsidRPr="00294467" w:rsidRDefault="00383A83" w:rsidP="00EA2116">
      <w:pPr>
        <w:pStyle w:val="Paragraphedeliste"/>
        <w:tabs>
          <w:tab w:val="left" w:pos="708"/>
        </w:tabs>
        <w:suppressAutoHyphens/>
        <w:spacing w:after="0" w:line="240" w:lineRule="auto"/>
        <w:ind w:left="0"/>
        <w:contextualSpacing w:val="0"/>
        <w:jc w:val="both"/>
        <w:rPr>
          <w:sz w:val="24"/>
          <w:szCs w:val="24"/>
        </w:rPr>
      </w:pPr>
      <w:r w:rsidRPr="00383A83">
        <w:rPr>
          <w:rFonts w:eastAsia="Times New Roman" w:cs="Arial"/>
          <w:b/>
          <w:sz w:val="24"/>
          <w:szCs w:val="24"/>
          <w:lang w:eastAsia="fr-BE"/>
        </w:rPr>
        <w:t>R13</w:t>
      </w:r>
      <w:r w:rsidR="00FE2969">
        <w:rPr>
          <w:rFonts w:eastAsia="Times New Roman" w:cs="Arial"/>
          <w:sz w:val="24"/>
          <w:szCs w:val="24"/>
          <w:lang w:eastAsia="fr-BE"/>
        </w:rPr>
        <w:t xml:space="preserve"> </w:t>
      </w:r>
      <w:r w:rsidR="00B02B6D" w:rsidRPr="00294467">
        <w:rPr>
          <w:rFonts w:eastAsia="Times New Roman" w:cs="Arial"/>
          <w:sz w:val="24"/>
          <w:szCs w:val="24"/>
          <w:lang w:eastAsia="fr-BE"/>
        </w:rPr>
        <w:t xml:space="preserve">Un </w:t>
      </w:r>
      <w:r w:rsidR="00B02B6D" w:rsidRPr="00397E81">
        <w:rPr>
          <w:rFonts w:eastAsia="Times New Roman" w:cs="Arial"/>
          <w:b/>
          <w:sz w:val="24"/>
          <w:szCs w:val="24"/>
          <w:lang w:eastAsia="fr-BE"/>
        </w:rPr>
        <w:t>accès aux</w:t>
      </w:r>
      <w:r w:rsidR="00B02B6D" w:rsidRPr="00397E81">
        <w:rPr>
          <w:rFonts w:eastAsia="Times New Roman" w:cs="Arial"/>
          <w:b/>
          <w:sz w:val="24"/>
          <w:szCs w:val="24"/>
          <w:lang w:val="fr-FR" w:eastAsia="fr-BE"/>
        </w:rPr>
        <w:t xml:space="preserve"> services et à des informations adaptées</w:t>
      </w:r>
      <w:r w:rsidR="00B02B6D" w:rsidRPr="00294467">
        <w:rPr>
          <w:rFonts w:eastAsia="Times New Roman" w:cs="Arial"/>
          <w:sz w:val="24"/>
          <w:szCs w:val="24"/>
          <w:lang w:val="fr-FR" w:eastAsia="fr-BE"/>
        </w:rPr>
        <w:t xml:space="preserve"> en matière de</w:t>
      </w:r>
      <w:r w:rsidR="00FE2969">
        <w:rPr>
          <w:rFonts w:eastAsia="Times New Roman" w:cs="Arial"/>
          <w:sz w:val="24"/>
          <w:szCs w:val="24"/>
          <w:lang w:val="fr-FR" w:eastAsia="fr-BE"/>
        </w:rPr>
        <w:t xml:space="preserve"> contraception</w:t>
      </w:r>
      <w:r w:rsidR="00B02B6D" w:rsidRPr="00294467">
        <w:rPr>
          <w:rFonts w:eastAsia="Times New Roman" w:cs="Arial"/>
          <w:sz w:val="24"/>
          <w:szCs w:val="24"/>
          <w:lang w:val="fr-FR" w:eastAsia="fr-BE"/>
        </w:rPr>
        <w:t xml:space="preserve">, ainsi qu’aux </w:t>
      </w:r>
      <w:r w:rsidR="001E5F03">
        <w:rPr>
          <w:rFonts w:eastAsia="Times New Roman" w:cs="Arial"/>
          <w:sz w:val="24"/>
          <w:szCs w:val="24"/>
          <w:lang w:val="fr-FR" w:eastAsia="fr-BE"/>
        </w:rPr>
        <w:t xml:space="preserve">droits et </w:t>
      </w:r>
      <w:r w:rsidR="00FE2969">
        <w:rPr>
          <w:rFonts w:eastAsia="Times New Roman" w:cs="Arial"/>
          <w:sz w:val="24"/>
          <w:szCs w:val="24"/>
          <w:lang w:val="fr-FR" w:eastAsia="fr-BE"/>
        </w:rPr>
        <w:t xml:space="preserve">services </w:t>
      </w:r>
      <w:r w:rsidR="00B02B6D" w:rsidRPr="00294467">
        <w:rPr>
          <w:rFonts w:eastAsia="Times New Roman" w:cs="Arial"/>
          <w:sz w:val="24"/>
          <w:szCs w:val="24"/>
          <w:lang w:val="fr-FR" w:eastAsia="fr-BE"/>
        </w:rPr>
        <w:t xml:space="preserve">relatifs à la </w:t>
      </w:r>
      <w:r w:rsidR="00FE2969">
        <w:rPr>
          <w:rFonts w:eastAsia="Times New Roman" w:cs="Arial"/>
          <w:sz w:val="24"/>
          <w:szCs w:val="24"/>
          <w:lang w:val="fr-FR" w:eastAsia="fr-BE"/>
        </w:rPr>
        <w:t xml:space="preserve">santé </w:t>
      </w:r>
      <w:r w:rsidR="00B02B6D" w:rsidRPr="00294467">
        <w:rPr>
          <w:rFonts w:eastAsia="Times New Roman" w:cs="Arial"/>
          <w:sz w:val="24"/>
          <w:szCs w:val="24"/>
          <w:lang w:val="fr-FR" w:eastAsia="fr-BE"/>
        </w:rPr>
        <w:t>sexuelle et reproductive</w:t>
      </w:r>
      <w:r w:rsidR="00FE2969">
        <w:rPr>
          <w:rFonts w:eastAsia="Times New Roman" w:cs="Arial"/>
          <w:sz w:val="24"/>
          <w:szCs w:val="24"/>
          <w:lang w:val="fr-FR" w:eastAsia="fr-BE"/>
        </w:rPr>
        <w:t>,</w:t>
      </w:r>
      <w:r w:rsidR="00B02B6D" w:rsidRPr="00294467">
        <w:rPr>
          <w:rFonts w:eastAsia="Times New Roman" w:cs="Arial"/>
          <w:sz w:val="24"/>
          <w:szCs w:val="24"/>
          <w:lang w:val="fr-FR" w:eastAsia="fr-BE"/>
        </w:rPr>
        <w:t xml:space="preserve"> pour les femmes de différents horizons</w:t>
      </w:r>
      <w:r w:rsidR="00FE2969">
        <w:rPr>
          <w:rFonts w:eastAsia="Times New Roman" w:cs="Arial"/>
          <w:sz w:val="24"/>
          <w:szCs w:val="24"/>
          <w:lang w:val="fr-FR" w:eastAsia="fr-BE"/>
        </w:rPr>
        <w:t>.</w:t>
      </w:r>
      <w:r w:rsidR="004B3D6E">
        <w:rPr>
          <w:rFonts w:eastAsia="Times New Roman" w:cs="Arial"/>
          <w:sz w:val="24"/>
          <w:szCs w:val="24"/>
          <w:lang w:val="fr-FR" w:eastAsia="fr-BE"/>
        </w:rPr>
        <w:t xml:space="preserve"> </w:t>
      </w:r>
    </w:p>
    <w:p w:rsidR="00F313E4" w:rsidRPr="00294467" w:rsidRDefault="00383A83" w:rsidP="00EA2116">
      <w:pPr>
        <w:pStyle w:val="Corpsdetexte1"/>
        <w:spacing w:after="0" w:line="240" w:lineRule="auto"/>
        <w:rPr>
          <w:rFonts w:asciiTheme="minorHAnsi" w:hAnsiTheme="minorHAnsi"/>
          <w:sz w:val="24"/>
          <w:szCs w:val="24"/>
          <w:lang w:val="fr-FR"/>
        </w:rPr>
      </w:pPr>
      <w:r w:rsidRPr="00383A83">
        <w:rPr>
          <w:rFonts w:asciiTheme="minorHAnsi" w:hAnsiTheme="minorHAnsi"/>
          <w:b/>
          <w:sz w:val="24"/>
          <w:szCs w:val="24"/>
        </w:rPr>
        <w:t>R14</w:t>
      </w:r>
      <w:r w:rsidR="00FE2969">
        <w:rPr>
          <w:rFonts w:asciiTheme="minorHAnsi" w:hAnsiTheme="minorHAnsi"/>
          <w:sz w:val="24"/>
          <w:szCs w:val="24"/>
        </w:rPr>
        <w:t xml:space="preserve"> </w:t>
      </w:r>
      <w:r w:rsidR="001919BB">
        <w:rPr>
          <w:rFonts w:asciiTheme="minorHAnsi" w:hAnsiTheme="minorHAnsi"/>
          <w:sz w:val="24"/>
          <w:szCs w:val="24"/>
        </w:rPr>
        <w:t>L</w:t>
      </w:r>
      <w:r w:rsidR="001E5F03">
        <w:rPr>
          <w:rFonts w:asciiTheme="minorHAnsi" w:hAnsiTheme="minorHAnsi"/>
          <w:sz w:val="24"/>
          <w:szCs w:val="24"/>
        </w:rPr>
        <w:t>e maintien</w:t>
      </w:r>
      <w:r w:rsidR="00803292" w:rsidRPr="00294467">
        <w:rPr>
          <w:rFonts w:asciiTheme="minorHAnsi" w:hAnsiTheme="minorHAnsi"/>
          <w:sz w:val="24"/>
          <w:szCs w:val="24"/>
        </w:rPr>
        <w:t xml:space="preserve"> d'un </w:t>
      </w:r>
      <w:r w:rsidR="00803292" w:rsidRPr="00397E81">
        <w:rPr>
          <w:rFonts w:asciiTheme="minorHAnsi" w:hAnsiTheme="minorHAnsi"/>
          <w:b/>
          <w:sz w:val="24"/>
          <w:szCs w:val="24"/>
        </w:rPr>
        <w:t>espace non-mixte dans chaque</w:t>
      </w:r>
      <w:r w:rsidR="006B6F86" w:rsidRPr="00397E81">
        <w:rPr>
          <w:rFonts w:asciiTheme="minorHAnsi" w:hAnsiTheme="minorHAnsi"/>
          <w:b/>
          <w:sz w:val="24"/>
          <w:szCs w:val="24"/>
        </w:rPr>
        <w:t xml:space="preserve"> </w:t>
      </w:r>
      <w:r w:rsidR="00803292" w:rsidRPr="00397E81">
        <w:rPr>
          <w:rFonts w:asciiTheme="minorHAnsi" w:hAnsiTheme="minorHAnsi"/>
          <w:b/>
          <w:sz w:val="24"/>
          <w:szCs w:val="24"/>
        </w:rPr>
        <w:t>structure d’accueil</w:t>
      </w:r>
      <w:r w:rsidR="00803292" w:rsidRPr="00294467">
        <w:rPr>
          <w:rFonts w:asciiTheme="minorHAnsi" w:hAnsiTheme="minorHAnsi"/>
          <w:sz w:val="24"/>
          <w:szCs w:val="24"/>
        </w:rPr>
        <w:t xml:space="preserve"> de demandeurs d’asile, y compris</w:t>
      </w:r>
      <w:r w:rsidR="00397E81">
        <w:rPr>
          <w:rFonts w:asciiTheme="minorHAnsi" w:hAnsiTheme="minorHAnsi"/>
          <w:sz w:val="24"/>
          <w:szCs w:val="24"/>
        </w:rPr>
        <w:t xml:space="preserve"> dans</w:t>
      </w:r>
      <w:r w:rsidR="00803292" w:rsidRPr="00294467">
        <w:rPr>
          <w:rFonts w:asciiTheme="minorHAnsi" w:hAnsiTheme="minorHAnsi"/>
          <w:sz w:val="24"/>
          <w:szCs w:val="24"/>
        </w:rPr>
        <w:t xml:space="preserve"> le pré-</w:t>
      </w:r>
      <w:r w:rsidRPr="00294467">
        <w:rPr>
          <w:rFonts w:asciiTheme="minorHAnsi" w:hAnsiTheme="minorHAnsi"/>
          <w:sz w:val="24"/>
          <w:szCs w:val="24"/>
        </w:rPr>
        <w:t>accuei</w:t>
      </w:r>
      <w:r>
        <w:rPr>
          <w:rFonts w:asciiTheme="minorHAnsi" w:hAnsiTheme="minorHAnsi"/>
          <w:sz w:val="24"/>
          <w:szCs w:val="24"/>
        </w:rPr>
        <w:t>l.</w:t>
      </w:r>
    </w:p>
    <w:p w:rsidR="0062490A" w:rsidRPr="00294467" w:rsidRDefault="00383A83" w:rsidP="00EA2116">
      <w:pPr>
        <w:pStyle w:val="Paragraphedeliste"/>
        <w:tabs>
          <w:tab w:val="left" w:pos="708"/>
        </w:tabs>
        <w:suppressAutoHyphens/>
        <w:spacing w:after="0" w:line="240" w:lineRule="auto"/>
        <w:ind w:left="0"/>
        <w:contextualSpacing w:val="0"/>
        <w:jc w:val="both"/>
        <w:rPr>
          <w:sz w:val="24"/>
          <w:szCs w:val="24"/>
        </w:rPr>
      </w:pPr>
      <w:r w:rsidRPr="00383A83">
        <w:rPr>
          <w:rFonts w:eastAsia="Times New Roman" w:cs="Times New Roman"/>
          <w:b/>
          <w:sz w:val="24"/>
          <w:szCs w:val="24"/>
          <w:lang w:val="fr-FR" w:eastAsia="fr-BE"/>
        </w:rPr>
        <w:t>R15</w:t>
      </w:r>
      <w:r w:rsidR="00FE2969">
        <w:rPr>
          <w:rFonts w:eastAsia="Times New Roman" w:cs="Times New Roman"/>
          <w:sz w:val="24"/>
          <w:szCs w:val="24"/>
          <w:lang w:val="fr-FR" w:eastAsia="fr-BE"/>
        </w:rPr>
        <w:t xml:space="preserve"> </w:t>
      </w:r>
      <w:r w:rsidR="000D7DF4" w:rsidRPr="004B3D6E">
        <w:rPr>
          <w:rFonts w:eastAsia="Times New Roman" w:cs="Times New Roman"/>
          <w:sz w:val="24"/>
          <w:szCs w:val="24"/>
          <w:lang w:val="fr-FR" w:eastAsia="fr-BE"/>
        </w:rPr>
        <w:t xml:space="preserve">L’évolution des </w:t>
      </w:r>
      <w:r w:rsidR="00F313E4" w:rsidRPr="004B3D6E">
        <w:rPr>
          <w:rFonts w:eastAsia="Times New Roman" w:cs="Times New Roman"/>
          <w:sz w:val="24"/>
          <w:szCs w:val="24"/>
          <w:lang w:val="fr-FR" w:eastAsia="fr-BE"/>
        </w:rPr>
        <w:t xml:space="preserve">centres d'accueil </w:t>
      </w:r>
      <w:r w:rsidR="000D7DF4" w:rsidRPr="004B3D6E">
        <w:rPr>
          <w:rFonts w:eastAsia="Times New Roman" w:cs="Times New Roman"/>
          <w:sz w:val="24"/>
          <w:szCs w:val="24"/>
          <w:lang w:val="fr-FR" w:eastAsia="fr-BE"/>
        </w:rPr>
        <w:t>de femmes ayant</w:t>
      </w:r>
      <w:r w:rsidR="00037BD2" w:rsidRPr="004B3D6E">
        <w:rPr>
          <w:rFonts w:eastAsia="Times New Roman" w:cs="Times New Roman"/>
          <w:sz w:val="24"/>
          <w:szCs w:val="24"/>
          <w:lang w:val="fr-FR" w:eastAsia="fr-BE"/>
        </w:rPr>
        <w:t xml:space="preserve"> subi des violences </w:t>
      </w:r>
      <w:r w:rsidR="00F313E4" w:rsidRPr="004B3D6E">
        <w:rPr>
          <w:rFonts w:eastAsia="Times New Roman" w:cs="Times New Roman"/>
          <w:sz w:val="24"/>
          <w:szCs w:val="24"/>
          <w:lang w:val="fr-FR" w:eastAsia="fr-BE"/>
        </w:rPr>
        <w:t>vers des unités ré</w:t>
      </w:r>
      <w:r w:rsidR="00F313E4" w:rsidRPr="00A832F9">
        <w:rPr>
          <w:rFonts w:eastAsia="Times New Roman" w:cs="Times New Roman"/>
          <w:sz w:val="24"/>
          <w:szCs w:val="24"/>
          <w:lang w:val="fr-FR" w:eastAsia="fr-BE"/>
        </w:rPr>
        <w:t>sidentielles individuelles</w:t>
      </w:r>
      <w:r w:rsidR="00FE2969">
        <w:rPr>
          <w:rFonts w:eastAsia="Times New Roman" w:cs="Times New Roman"/>
          <w:sz w:val="24"/>
          <w:szCs w:val="24"/>
          <w:lang w:val="fr-FR" w:eastAsia="fr-BE"/>
        </w:rPr>
        <w:t>,</w:t>
      </w:r>
      <w:r w:rsidR="00F313E4" w:rsidRPr="00FB486E">
        <w:rPr>
          <w:rFonts w:eastAsia="Times New Roman" w:cs="Times New Roman"/>
          <w:sz w:val="24"/>
          <w:szCs w:val="24"/>
          <w:lang w:val="fr-FR" w:eastAsia="fr-BE"/>
        </w:rPr>
        <w:t xml:space="preserve"> </w:t>
      </w:r>
      <w:r w:rsidR="004B3D6E" w:rsidRPr="00FB486E">
        <w:rPr>
          <w:rFonts w:eastAsia="Times New Roman" w:cs="Times New Roman"/>
          <w:sz w:val="24"/>
          <w:szCs w:val="24"/>
          <w:lang w:val="fr-FR" w:eastAsia="fr-BE"/>
        </w:rPr>
        <w:t>afin de</w:t>
      </w:r>
      <w:r w:rsidR="00803292" w:rsidRPr="00FB486E">
        <w:rPr>
          <w:rFonts w:eastAsia="Times New Roman" w:cs="Times New Roman"/>
          <w:sz w:val="24"/>
          <w:szCs w:val="24"/>
          <w:lang w:eastAsia="fr-BE"/>
        </w:rPr>
        <w:t xml:space="preserve"> garantir le </w:t>
      </w:r>
      <w:r w:rsidR="00803292" w:rsidRPr="00397E81">
        <w:rPr>
          <w:rFonts w:eastAsia="Times New Roman" w:cs="Times New Roman"/>
          <w:b/>
          <w:sz w:val="24"/>
          <w:szCs w:val="24"/>
          <w:lang w:eastAsia="fr-BE"/>
        </w:rPr>
        <w:t>droit à l’intimité et à la vie privée</w:t>
      </w:r>
      <w:r w:rsidR="004B3D6E">
        <w:rPr>
          <w:rFonts w:eastAsia="Times New Roman" w:cs="Times New Roman"/>
          <w:sz w:val="24"/>
          <w:szCs w:val="24"/>
          <w:lang w:eastAsia="fr-BE"/>
        </w:rPr>
        <w:t>.</w:t>
      </w:r>
      <w:r w:rsidR="00397E81">
        <w:rPr>
          <w:rFonts w:eastAsia="Times New Roman" w:cs="Times New Roman"/>
          <w:sz w:val="24"/>
          <w:szCs w:val="24"/>
          <w:lang w:eastAsia="fr-BE"/>
        </w:rPr>
        <w:t xml:space="preserve"> </w:t>
      </w:r>
      <w:r w:rsidR="00F313E4" w:rsidRPr="00294467">
        <w:rPr>
          <w:rFonts w:eastAsia="Times New Roman" w:cs="Times New Roman"/>
          <w:sz w:val="24"/>
          <w:szCs w:val="24"/>
          <w:lang w:val="fr-FR" w:eastAsia="fr-BE"/>
        </w:rPr>
        <w:t xml:space="preserve">L'accompagnement des victimes </w:t>
      </w:r>
      <w:r w:rsidR="00803292" w:rsidRPr="00294467">
        <w:rPr>
          <w:rFonts w:eastAsia="Times New Roman" w:cs="Times New Roman"/>
          <w:sz w:val="24"/>
          <w:szCs w:val="24"/>
          <w:lang w:val="fr-FR" w:eastAsia="fr-BE"/>
        </w:rPr>
        <w:t xml:space="preserve">de violences </w:t>
      </w:r>
      <w:r w:rsidR="00F313E4" w:rsidRPr="00294467">
        <w:rPr>
          <w:rFonts w:eastAsia="Times New Roman" w:cs="Times New Roman"/>
          <w:sz w:val="24"/>
          <w:szCs w:val="24"/>
          <w:lang w:val="fr-FR" w:eastAsia="fr-BE"/>
        </w:rPr>
        <w:t xml:space="preserve">doit </w:t>
      </w:r>
      <w:r w:rsidR="00A832F9">
        <w:rPr>
          <w:rFonts w:eastAsia="Times New Roman" w:cs="Times New Roman"/>
          <w:sz w:val="24"/>
          <w:szCs w:val="24"/>
          <w:lang w:val="fr-FR" w:eastAsia="fr-BE"/>
        </w:rPr>
        <w:t>rester accessible pour les femmes qui le souhaitent</w:t>
      </w:r>
      <w:r w:rsidR="00F313E4" w:rsidRPr="00294467">
        <w:rPr>
          <w:rFonts w:eastAsia="Times New Roman" w:cs="Times New Roman"/>
          <w:sz w:val="24"/>
          <w:szCs w:val="24"/>
          <w:lang w:val="fr-FR" w:eastAsia="fr-BE"/>
        </w:rPr>
        <w:t xml:space="preserve"> après leur sortie d</w:t>
      </w:r>
      <w:r w:rsidR="00FE2969">
        <w:rPr>
          <w:rFonts w:eastAsia="Times New Roman" w:cs="Times New Roman"/>
          <w:sz w:val="24"/>
          <w:szCs w:val="24"/>
          <w:lang w:val="fr-FR" w:eastAsia="fr-BE"/>
        </w:rPr>
        <w:t>u</w:t>
      </w:r>
      <w:r w:rsidR="00F313E4" w:rsidRPr="00294467">
        <w:rPr>
          <w:rFonts w:eastAsia="Times New Roman" w:cs="Times New Roman"/>
          <w:sz w:val="24"/>
          <w:szCs w:val="24"/>
          <w:lang w:val="fr-FR" w:eastAsia="fr-BE"/>
        </w:rPr>
        <w:t xml:space="preserve"> refuge.</w:t>
      </w:r>
    </w:p>
    <w:p w:rsidR="00F313E4" w:rsidRPr="00294467" w:rsidRDefault="00F313E4" w:rsidP="00294467">
      <w:pPr>
        <w:pStyle w:val="Paragraphedeliste"/>
        <w:spacing w:after="0" w:line="240" w:lineRule="auto"/>
        <w:ind w:left="0"/>
        <w:jc w:val="both"/>
        <w:rPr>
          <w:sz w:val="24"/>
          <w:szCs w:val="24"/>
        </w:rPr>
      </w:pPr>
    </w:p>
    <w:p w:rsidR="00F313E4" w:rsidRPr="00294467" w:rsidRDefault="00383A83" w:rsidP="00FB486E">
      <w:pPr>
        <w:pStyle w:val="Standard"/>
        <w:spacing w:after="0" w:line="240" w:lineRule="auto"/>
        <w:jc w:val="both"/>
        <w:rPr>
          <w:sz w:val="24"/>
          <w:szCs w:val="24"/>
        </w:rPr>
      </w:pPr>
      <w:r w:rsidRPr="00383A83">
        <w:rPr>
          <w:rFonts w:asciiTheme="minorHAnsi" w:eastAsia="Times New Roman" w:hAnsiTheme="minorHAnsi" w:cs="Arial"/>
          <w:b/>
          <w:bCs/>
          <w:sz w:val="24"/>
          <w:szCs w:val="24"/>
          <w:lang w:val="fr-FR" w:eastAsia="fr-BE"/>
        </w:rPr>
        <w:t xml:space="preserve">R16 </w:t>
      </w:r>
      <w:r w:rsidR="00FB486E">
        <w:rPr>
          <w:rFonts w:asciiTheme="minorHAnsi" w:eastAsia="Times New Roman" w:hAnsiTheme="minorHAnsi" w:cs="Arial"/>
          <w:bCs/>
          <w:sz w:val="24"/>
          <w:szCs w:val="24"/>
          <w:lang w:val="fr-FR" w:eastAsia="fr-BE"/>
        </w:rPr>
        <w:t xml:space="preserve">Afin de garantir </w:t>
      </w:r>
      <w:r w:rsidR="00FB486E">
        <w:rPr>
          <w:rFonts w:eastAsia="Times New Roman" w:cs="Arial"/>
          <w:bCs/>
          <w:sz w:val="24"/>
          <w:szCs w:val="24"/>
          <w:lang w:val="fr-FR" w:eastAsia="fr-BE"/>
        </w:rPr>
        <w:t>l</w:t>
      </w:r>
      <w:r w:rsidR="00F313E4" w:rsidRPr="00294467">
        <w:rPr>
          <w:rFonts w:eastAsia="Times New Roman" w:cs="Arial"/>
          <w:bCs/>
          <w:sz w:val="24"/>
          <w:szCs w:val="24"/>
          <w:lang w:val="fr-FR" w:eastAsia="fr-BE"/>
        </w:rPr>
        <w:t xml:space="preserve">a </w:t>
      </w:r>
      <w:r w:rsidR="00F313E4" w:rsidRPr="00EA2116">
        <w:rPr>
          <w:rFonts w:eastAsia="Times New Roman" w:cs="Arial"/>
          <w:b/>
          <w:bCs/>
          <w:i/>
          <w:sz w:val="24"/>
          <w:szCs w:val="24"/>
          <w:lang w:val="fr-FR" w:eastAsia="fr-BE"/>
        </w:rPr>
        <w:t>tolérance zéro</w:t>
      </w:r>
      <w:r w:rsidR="00F313E4" w:rsidRPr="00294467">
        <w:rPr>
          <w:rFonts w:eastAsia="Times New Roman" w:cs="Arial"/>
          <w:bCs/>
          <w:sz w:val="24"/>
          <w:szCs w:val="24"/>
          <w:lang w:val="fr-FR" w:eastAsia="fr-BE"/>
        </w:rPr>
        <w:t xml:space="preserve"> pour les violences entre partenaires, </w:t>
      </w:r>
      <w:r w:rsidR="00FB486E">
        <w:rPr>
          <w:rFonts w:eastAsia="Times New Roman" w:cs="Arial"/>
          <w:bCs/>
          <w:sz w:val="24"/>
          <w:szCs w:val="24"/>
          <w:lang w:val="fr-FR" w:eastAsia="fr-BE"/>
        </w:rPr>
        <w:t>il est crucial d</w:t>
      </w:r>
      <w:r w:rsidR="00F313E4" w:rsidRPr="00294467">
        <w:rPr>
          <w:rFonts w:eastAsia="Times New Roman" w:cs="Arial"/>
          <w:bCs/>
          <w:sz w:val="24"/>
          <w:szCs w:val="24"/>
          <w:lang w:val="fr-FR" w:eastAsia="fr-BE"/>
        </w:rPr>
        <w:t>'affect</w:t>
      </w:r>
      <w:r w:rsidR="00FB486E">
        <w:rPr>
          <w:rFonts w:eastAsia="Times New Roman" w:cs="Arial"/>
          <w:bCs/>
          <w:sz w:val="24"/>
          <w:szCs w:val="24"/>
          <w:lang w:val="fr-FR" w:eastAsia="fr-BE"/>
        </w:rPr>
        <w:t>er</w:t>
      </w:r>
      <w:r w:rsidR="00F313E4" w:rsidRPr="00294467">
        <w:rPr>
          <w:rFonts w:eastAsia="Times New Roman" w:cs="Arial"/>
          <w:bCs/>
          <w:sz w:val="24"/>
          <w:szCs w:val="24"/>
          <w:lang w:val="fr-FR" w:eastAsia="fr-BE"/>
        </w:rPr>
        <w:t xml:space="preserve"> </w:t>
      </w:r>
      <w:r w:rsidR="00FB486E">
        <w:rPr>
          <w:rFonts w:eastAsia="Times New Roman" w:cs="Arial"/>
          <w:bCs/>
          <w:sz w:val="24"/>
          <w:szCs w:val="24"/>
          <w:lang w:val="fr-FR" w:eastAsia="fr-BE"/>
        </w:rPr>
        <w:t>l</w:t>
      </w:r>
      <w:r w:rsidR="00F313E4" w:rsidRPr="00294467">
        <w:rPr>
          <w:rFonts w:eastAsia="Times New Roman" w:cs="Arial"/>
          <w:bCs/>
          <w:sz w:val="24"/>
          <w:szCs w:val="24"/>
          <w:lang w:val="fr-FR" w:eastAsia="fr-BE"/>
        </w:rPr>
        <w:t>es moyens nécessaires pour appliquer cette politique sur le terrain et pour garantir le suivi systématique des dossiers.</w:t>
      </w:r>
      <w:r w:rsidR="00F313E4" w:rsidRPr="00294467">
        <w:rPr>
          <w:rFonts w:eastAsia="Times New Roman" w:cs="Arial"/>
          <w:sz w:val="24"/>
          <w:szCs w:val="24"/>
          <w:lang w:val="fr-FR" w:eastAsia="fr-BE"/>
        </w:rPr>
        <w:t xml:space="preserve"> </w:t>
      </w:r>
    </w:p>
    <w:p w:rsidR="00FB486E" w:rsidRPr="00294467" w:rsidRDefault="00FB486E" w:rsidP="00294467">
      <w:pPr>
        <w:pStyle w:val="Paragraphedeliste"/>
        <w:spacing w:after="0" w:line="240" w:lineRule="auto"/>
        <w:ind w:left="0"/>
        <w:jc w:val="both"/>
        <w:rPr>
          <w:sz w:val="24"/>
          <w:szCs w:val="24"/>
        </w:rPr>
      </w:pPr>
      <w:r>
        <w:rPr>
          <w:sz w:val="24"/>
          <w:szCs w:val="24"/>
        </w:rPr>
        <w:t>Par ailleurs, nous demandons</w:t>
      </w:r>
      <w:r w:rsidR="00397E81">
        <w:rPr>
          <w:sz w:val="24"/>
          <w:szCs w:val="24"/>
        </w:rPr>
        <w:t> :</w:t>
      </w:r>
    </w:p>
    <w:p w:rsidR="00F313E4" w:rsidRPr="004F31B5" w:rsidRDefault="00383A83" w:rsidP="00EA2116">
      <w:pPr>
        <w:pStyle w:val="Paragraphedeliste"/>
        <w:tabs>
          <w:tab w:val="left" w:pos="708"/>
        </w:tabs>
        <w:suppressAutoHyphens/>
        <w:spacing w:after="0" w:line="240" w:lineRule="auto"/>
        <w:ind w:left="0"/>
        <w:contextualSpacing w:val="0"/>
        <w:jc w:val="both"/>
        <w:rPr>
          <w:sz w:val="24"/>
          <w:szCs w:val="24"/>
        </w:rPr>
      </w:pPr>
      <w:r w:rsidRPr="00383A83">
        <w:rPr>
          <w:rFonts w:eastAsia="Times New Roman" w:cs="Arial"/>
          <w:b/>
          <w:bCs/>
          <w:sz w:val="24"/>
          <w:szCs w:val="24"/>
          <w:lang w:val="fr-FR" w:eastAsia="fr-BE"/>
        </w:rPr>
        <w:lastRenderedPageBreak/>
        <w:t>R17</w:t>
      </w:r>
      <w:r w:rsidR="00FE2969">
        <w:rPr>
          <w:rFonts w:eastAsia="Times New Roman" w:cs="Arial"/>
          <w:bCs/>
          <w:sz w:val="24"/>
          <w:szCs w:val="24"/>
          <w:lang w:val="fr-FR" w:eastAsia="fr-BE"/>
        </w:rPr>
        <w:t xml:space="preserve"> </w:t>
      </w:r>
      <w:r w:rsidR="00F313E4" w:rsidRPr="00294467">
        <w:rPr>
          <w:rFonts w:eastAsia="Times New Roman" w:cs="Arial"/>
          <w:bCs/>
          <w:sz w:val="24"/>
          <w:szCs w:val="24"/>
          <w:lang w:val="fr-FR" w:eastAsia="fr-BE"/>
        </w:rPr>
        <w:t xml:space="preserve">Un </w:t>
      </w:r>
      <w:r w:rsidR="00F313E4" w:rsidRPr="00397E81">
        <w:rPr>
          <w:rFonts w:eastAsia="Times New Roman" w:cs="Arial"/>
          <w:b/>
          <w:bCs/>
          <w:sz w:val="24"/>
          <w:szCs w:val="24"/>
          <w:lang w:val="fr-FR" w:eastAsia="fr-BE"/>
        </w:rPr>
        <w:t>plus grand nombre de femmes</w:t>
      </w:r>
      <w:r w:rsidR="00522278">
        <w:rPr>
          <w:rFonts w:eastAsia="Times New Roman" w:cs="Arial"/>
          <w:bCs/>
          <w:sz w:val="24"/>
          <w:szCs w:val="24"/>
          <w:lang w:val="fr-FR" w:eastAsia="fr-BE"/>
        </w:rPr>
        <w:t>, qui</w:t>
      </w:r>
      <w:r w:rsidR="00FE2969">
        <w:rPr>
          <w:rFonts w:eastAsia="Times New Roman" w:cs="Arial"/>
          <w:bCs/>
          <w:sz w:val="24"/>
          <w:szCs w:val="24"/>
          <w:lang w:val="fr-FR" w:eastAsia="fr-BE"/>
        </w:rPr>
        <w:t xml:space="preserve"> soient sensibilisées aux questions de genre,</w:t>
      </w:r>
      <w:r w:rsidR="00FE2969" w:rsidRPr="00294467">
        <w:rPr>
          <w:rFonts w:eastAsia="Times New Roman" w:cs="Arial"/>
          <w:bCs/>
          <w:sz w:val="24"/>
          <w:szCs w:val="24"/>
          <w:lang w:val="fr-FR" w:eastAsia="fr-BE"/>
        </w:rPr>
        <w:t xml:space="preserve"> au</w:t>
      </w:r>
      <w:r w:rsidR="00F313E4" w:rsidRPr="00294467">
        <w:rPr>
          <w:rFonts w:eastAsia="Times New Roman" w:cs="Arial"/>
          <w:bCs/>
          <w:sz w:val="24"/>
          <w:szCs w:val="24"/>
          <w:lang w:val="fr-FR" w:eastAsia="fr-BE"/>
        </w:rPr>
        <w:t xml:space="preserve"> sein de la police et de la magistrature, y compris aux plus hauts postes </w:t>
      </w:r>
      <w:r w:rsidR="00397E81">
        <w:rPr>
          <w:rFonts w:eastAsia="Times New Roman" w:cs="Arial"/>
          <w:bCs/>
          <w:sz w:val="24"/>
          <w:szCs w:val="24"/>
          <w:lang w:val="fr-FR" w:eastAsia="fr-BE"/>
        </w:rPr>
        <w:t>de prise de décision</w:t>
      </w:r>
      <w:r w:rsidR="00FE2969">
        <w:rPr>
          <w:rFonts w:eastAsia="Times New Roman" w:cs="Arial"/>
          <w:bCs/>
          <w:sz w:val="24"/>
          <w:szCs w:val="24"/>
          <w:lang w:val="fr-FR" w:eastAsia="fr-BE"/>
        </w:rPr>
        <w:t>.</w:t>
      </w:r>
    </w:p>
    <w:p w:rsidR="004F31B5" w:rsidRPr="00294467" w:rsidRDefault="00383A83" w:rsidP="00EA2116">
      <w:pPr>
        <w:pStyle w:val="Paragraphedeliste"/>
        <w:tabs>
          <w:tab w:val="left" w:pos="708"/>
        </w:tabs>
        <w:suppressAutoHyphens/>
        <w:spacing w:after="0" w:line="240" w:lineRule="auto"/>
        <w:ind w:left="0"/>
        <w:contextualSpacing w:val="0"/>
        <w:jc w:val="both"/>
        <w:rPr>
          <w:sz w:val="24"/>
          <w:szCs w:val="24"/>
        </w:rPr>
      </w:pPr>
      <w:r>
        <w:rPr>
          <w:rFonts w:eastAsia="Times New Roman" w:cs="Arial"/>
          <w:b/>
          <w:bCs/>
          <w:sz w:val="24"/>
          <w:szCs w:val="24"/>
          <w:lang w:eastAsia="fr-BE"/>
        </w:rPr>
        <w:t>R18</w:t>
      </w:r>
      <w:r w:rsidR="00FE2969">
        <w:rPr>
          <w:rFonts w:eastAsia="Times New Roman" w:cs="Arial"/>
          <w:bCs/>
          <w:sz w:val="24"/>
          <w:szCs w:val="24"/>
          <w:lang w:eastAsia="fr-BE"/>
        </w:rPr>
        <w:t xml:space="preserve"> </w:t>
      </w:r>
      <w:r w:rsidR="004F31B5">
        <w:rPr>
          <w:rFonts w:eastAsia="Times New Roman" w:cs="Arial"/>
          <w:bCs/>
          <w:sz w:val="24"/>
          <w:szCs w:val="24"/>
          <w:lang w:val="fr-FR" w:eastAsia="fr-BE"/>
        </w:rPr>
        <w:t xml:space="preserve">Des </w:t>
      </w:r>
      <w:r w:rsidR="004F31B5" w:rsidRPr="00397E81">
        <w:rPr>
          <w:rFonts w:eastAsia="Times New Roman" w:cs="Arial"/>
          <w:b/>
          <w:bCs/>
          <w:sz w:val="24"/>
          <w:szCs w:val="24"/>
          <w:lang w:val="fr-FR" w:eastAsia="fr-BE"/>
        </w:rPr>
        <w:t>sanctions strictes</w:t>
      </w:r>
      <w:r w:rsidR="004F31B5">
        <w:rPr>
          <w:rFonts w:eastAsia="Times New Roman" w:cs="Arial"/>
          <w:bCs/>
          <w:sz w:val="24"/>
          <w:szCs w:val="24"/>
          <w:lang w:val="fr-FR" w:eastAsia="fr-BE"/>
        </w:rPr>
        <w:t xml:space="preserve"> à l’égard des </w:t>
      </w:r>
      <w:r w:rsidR="00FE2969">
        <w:rPr>
          <w:rFonts w:eastAsia="Times New Roman" w:cs="Arial"/>
          <w:bCs/>
          <w:sz w:val="24"/>
          <w:szCs w:val="24"/>
          <w:lang w:val="fr-FR" w:eastAsia="fr-BE"/>
        </w:rPr>
        <w:t xml:space="preserve">proxénètes </w:t>
      </w:r>
      <w:r w:rsidR="004F31B5">
        <w:rPr>
          <w:rFonts w:eastAsia="Times New Roman" w:cs="Arial"/>
          <w:bCs/>
          <w:sz w:val="24"/>
          <w:szCs w:val="24"/>
          <w:lang w:val="fr-FR" w:eastAsia="fr-BE"/>
        </w:rPr>
        <w:t>et des trafiquants d’être</w:t>
      </w:r>
      <w:r w:rsidR="00397E81">
        <w:rPr>
          <w:rFonts w:eastAsia="Times New Roman" w:cs="Arial"/>
          <w:bCs/>
          <w:sz w:val="24"/>
          <w:szCs w:val="24"/>
          <w:lang w:val="fr-FR" w:eastAsia="fr-BE"/>
        </w:rPr>
        <w:t>s</w:t>
      </w:r>
      <w:r w:rsidR="004F31B5">
        <w:rPr>
          <w:rFonts w:eastAsia="Times New Roman" w:cs="Arial"/>
          <w:bCs/>
          <w:sz w:val="24"/>
          <w:szCs w:val="24"/>
          <w:lang w:val="fr-FR" w:eastAsia="fr-BE"/>
        </w:rPr>
        <w:t xml:space="preserve"> humain</w:t>
      </w:r>
      <w:r w:rsidR="00397E81">
        <w:rPr>
          <w:rFonts w:eastAsia="Times New Roman" w:cs="Arial"/>
          <w:bCs/>
          <w:sz w:val="24"/>
          <w:szCs w:val="24"/>
          <w:lang w:val="fr-FR" w:eastAsia="fr-BE"/>
        </w:rPr>
        <w:t>s</w:t>
      </w:r>
      <w:r w:rsidR="004F31B5">
        <w:rPr>
          <w:rFonts w:eastAsia="Times New Roman" w:cs="Arial"/>
          <w:bCs/>
          <w:sz w:val="24"/>
          <w:szCs w:val="24"/>
          <w:lang w:val="fr-FR" w:eastAsia="fr-BE"/>
        </w:rPr>
        <w:t>.</w:t>
      </w:r>
    </w:p>
    <w:p w:rsidR="00294467" w:rsidRPr="00294467" w:rsidRDefault="00294467" w:rsidP="00FB486E">
      <w:pPr>
        <w:pStyle w:val="Paragraphedeliste"/>
        <w:tabs>
          <w:tab w:val="left" w:pos="708"/>
        </w:tabs>
        <w:suppressAutoHyphens/>
        <w:spacing w:after="0" w:line="240" w:lineRule="auto"/>
        <w:ind w:left="0"/>
        <w:contextualSpacing w:val="0"/>
        <w:jc w:val="both"/>
        <w:rPr>
          <w:sz w:val="24"/>
          <w:szCs w:val="24"/>
        </w:rPr>
      </w:pPr>
    </w:p>
    <w:p w:rsidR="00037BD2" w:rsidRDefault="00F313E4" w:rsidP="006A46CA">
      <w:pPr>
        <w:pStyle w:val="Titre11"/>
        <w:numPr>
          <w:ilvl w:val="1"/>
          <w:numId w:val="37"/>
        </w:numPr>
        <w:spacing w:before="0" w:line="240" w:lineRule="auto"/>
        <w:rPr>
          <w:rFonts w:asciiTheme="minorHAnsi" w:hAnsiTheme="minorHAnsi"/>
          <w:color w:val="auto"/>
          <w:sz w:val="24"/>
          <w:szCs w:val="24"/>
          <w:u w:val="single"/>
          <w:lang w:val="fr-FR"/>
        </w:rPr>
      </w:pPr>
      <w:r w:rsidRPr="00294467">
        <w:rPr>
          <w:rFonts w:asciiTheme="minorHAnsi" w:hAnsiTheme="minorHAnsi"/>
          <w:color w:val="auto"/>
          <w:sz w:val="24"/>
          <w:szCs w:val="24"/>
          <w:u w:val="single"/>
          <w:lang w:val="fr-FR"/>
        </w:rPr>
        <w:t>Engagements internationaux relatifs à la violence faite aux femmes</w:t>
      </w:r>
    </w:p>
    <w:p w:rsidR="001919BB" w:rsidRDefault="001919BB" w:rsidP="001919BB">
      <w:pPr>
        <w:pStyle w:val="Paragraphedeliste"/>
        <w:spacing w:after="0" w:line="240" w:lineRule="auto"/>
        <w:ind w:left="0"/>
        <w:jc w:val="both"/>
        <w:rPr>
          <w:sz w:val="24"/>
          <w:szCs w:val="24"/>
        </w:rPr>
      </w:pPr>
    </w:p>
    <w:p w:rsidR="00F313E4" w:rsidRDefault="00397E81" w:rsidP="001919BB">
      <w:pPr>
        <w:pStyle w:val="Paragraphedeliste"/>
        <w:spacing w:after="0" w:line="240" w:lineRule="auto"/>
        <w:ind w:left="0"/>
        <w:jc w:val="both"/>
        <w:rPr>
          <w:sz w:val="24"/>
          <w:szCs w:val="24"/>
        </w:rPr>
      </w:pPr>
      <w:r>
        <w:rPr>
          <w:sz w:val="24"/>
          <w:szCs w:val="24"/>
        </w:rPr>
        <w:t>Pour la M</w:t>
      </w:r>
      <w:r w:rsidR="001919BB">
        <w:rPr>
          <w:sz w:val="24"/>
          <w:szCs w:val="24"/>
        </w:rPr>
        <w:t xml:space="preserve">arche mondiale des femmes, les droits des femmes sont des droits humains universels et indivisibles. Il est donc crucial que la Belgique continue </w:t>
      </w:r>
      <w:r w:rsidR="00A30B07">
        <w:rPr>
          <w:sz w:val="24"/>
          <w:szCs w:val="24"/>
        </w:rPr>
        <w:t>de prêter</w:t>
      </w:r>
      <w:r w:rsidR="001919BB">
        <w:rPr>
          <w:sz w:val="24"/>
          <w:szCs w:val="24"/>
        </w:rPr>
        <w:t xml:space="preserve"> attention à ce que </w:t>
      </w:r>
      <w:r w:rsidR="00F313E4" w:rsidRPr="001919BB">
        <w:rPr>
          <w:sz w:val="24"/>
          <w:szCs w:val="24"/>
        </w:rPr>
        <w:t>les discours conservateurs</w:t>
      </w:r>
      <w:r w:rsidR="00723E31" w:rsidRPr="001919BB">
        <w:rPr>
          <w:sz w:val="24"/>
          <w:szCs w:val="24"/>
        </w:rPr>
        <w:t xml:space="preserve"> ou invoquant le relativisme culturel</w:t>
      </w:r>
      <w:r w:rsidR="00F313E4" w:rsidRPr="001919BB">
        <w:rPr>
          <w:sz w:val="24"/>
          <w:szCs w:val="24"/>
        </w:rPr>
        <w:t xml:space="preserve"> </w:t>
      </w:r>
      <w:r w:rsidR="00A30B07">
        <w:rPr>
          <w:sz w:val="24"/>
          <w:szCs w:val="24"/>
        </w:rPr>
        <w:t xml:space="preserve">ne </w:t>
      </w:r>
      <w:r w:rsidR="00723E31" w:rsidRPr="001919BB">
        <w:rPr>
          <w:sz w:val="24"/>
          <w:szCs w:val="24"/>
        </w:rPr>
        <w:t xml:space="preserve">bloquent tout progrès </w:t>
      </w:r>
      <w:r w:rsidR="00F313E4" w:rsidRPr="001919BB">
        <w:rPr>
          <w:sz w:val="24"/>
          <w:szCs w:val="24"/>
        </w:rPr>
        <w:t xml:space="preserve">en matière </w:t>
      </w:r>
      <w:r w:rsidR="00A30B07">
        <w:rPr>
          <w:sz w:val="24"/>
          <w:szCs w:val="24"/>
        </w:rPr>
        <w:t>d’égalité de</w:t>
      </w:r>
      <w:r w:rsidR="00C4055C">
        <w:rPr>
          <w:sz w:val="24"/>
          <w:szCs w:val="24"/>
        </w:rPr>
        <w:t xml:space="preserve"> sexes</w:t>
      </w:r>
      <w:r w:rsidR="00A30B07">
        <w:rPr>
          <w:sz w:val="24"/>
          <w:szCs w:val="24"/>
        </w:rPr>
        <w:t xml:space="preserve">, y compris </w:t>
      </w:r>
      <w:r w:rsidR="00C4055C">
        <w:rPr>
          <w:sz w:val="24"/>
          <w:szCs w:val="24"/>
        </w:rPr>
        <w:t>dans la</w:t>
      </w:r>
      <w:r w:rsidR="00723E31" w:rsidRPr="001919BB">
        <w:rPr>
          <w:sz w:val="24"/>
          <w:szCs w:val="24"/>
        </w:rPr>
        <w:t xml:space="preserve"> lutte contre les violences faites aux femmes et aux filles</w:t>
      </w:r>
      <w:r w:rsidR="00A30B07">
        <w:rPr>
          <w:sz w:val="24"/>
          <w:szCs w:val="24"/>
        </w:rPr>
        <w:t>,</w:t>
      </w:r>
      <w:r w:rsidR="00723E31" w:rsidRPr="001919BB">
        <w:rPr>
          <w:sz w:val="24"/>
          <w:szCs w:val="24"/>
        </w:rPr>
        <w:t xml:space="preserve"> et</w:t>
      </w:r>
      <w:r w:rsidR="00F313E4" w:rsidRPr="001919BB">
        <w:rPr>
          <w:sz w:val="24"/>
          <w:szCs w:val="24"/>
        </w:rPr>
        <w:t xml:space="preserve"> </w:t>
      </w:r>
      <w:r w:rsidR="00C4055C">
        <w:rPr>
          <w:sz w:val="24"/>
          <w:szCs w:val="24"/>
        </w:rPr>
        <w:t>l’exercice des</w:t>
      </w:r>
      <w:r w:rsidR="00A30B07">
        <w:rPr>
          <w:sz w:val="24"/>
          <w:szCs w:val="24"/>
        </w:rPr>
        <w:t xml:space="preserve"> </w:t>
      </w:r>
      <w:r w:rsidR="00F313E4" w:rsidRPr="001919BB">
        <w:rPr>
          <w:sz w:val="24"/>
          <w:szCs w:val="24"/>
        </w:rPr>
        <w:t>droits se</w:t>
      </w:r>
      <w:r w:rsidR="00723E31" w:rsidRPr="001919BB">
        <w:rPr>
          <w:sz w:val="24"/>
          <w:szCs w:val="24"/>
        </w:rPr>
        <w:t>xuels et reproductifs</w:t>
      </w:r>
      <w:r w:rsidR="00F313E4" w:rsidRPr="001919BB">
        <w:rPr>
          <w:sz w:val="24"/>
          <w:szCs w:val="24"/>
        </w:rPr>
        <w:t>.</w:t>
      </w:r>
    </w:p>
    <w:p w:rsidR="00A30B07" w:rsidRPr="001919BB" w:rsidRDefault="00A30B07" w:rsidP="001919BB">
      <w:pPr>
        <w:pStyle w:val="Paragraphedeliste"/>
        <w:spacing w:after="0" w:line="240" w:lineRule="auto"/>
        <w:ind w:left="0"/>
        <w:jc w:val="both"/>
        <w:rPr>
          <w:sz w:val="24"/>
          <w:szCs w:val="24"/>
        </w:rPr>
      </w:pPr>
    </w:p>
    <w:p w:rsidR="00F313E4" w:rsidRPr="00294467" w:rsidRDefault="00A30B07" w:rsidP="00A30B07">
      <w:pPr>
        <w:pStyle w:val="Paragraphedeliste"/>
        <w:tabs>
          <w:tab w:val="left" w:pos="708"/>
        </w:tabs>
        <w:suppressAutoHyphens/>
        <w:spacing w:after="0" w:line="240" w:lineRule="auto"/>
        <w:ind w:left="0"/>
        <w:contextualSpacing w:val="0"/>
        <w:jc w:val="both"/>
        <w:rPr>
          <w:sz w:val="24"/>
          <w:szCs w:val="24"/>
        </w:rPr>
      </w:pPr>
      <w:r>
        <w:rPr>
          <w:rFonts w:eastAsia="Times New Roman" w:cs="Arial"/>
          <w:sz w:val="24"/>
          <w:szCs w:val="24"/>
          <w:lang w:eastAsia="fr-BE"/>
        </w:rPr>
        <w:t>Il est aussi urgent</w:t>
      </w:r>
      <w:r w:rsidR="00D7080D">
        <w:rPr>
          <w:rFonts w:eastAsia="Times New Roman" w:cs="Arial"/>
          <w:sz w:val="24"/>
          <w:szCs w:val="24"/>
          <w:lang w:eastAsia="fr-BE"/>
        </w:rPr>
        <w:t xml:space="preserve"> d’approfondir</w:t>
      </w:r>
      <w:r w:rsidR="00F313E4" w:rsidRPr="00294467">
        <w:rPr>
          <w:rFonts w:eastAsia="Times New Roman" w:cs="Arial"/>
          <w:sz w:val="24"/>
          <w:szCs w:val="24"/>
          <w:lang w:val="fr-FR" w:eastAsia="fr-BE"/>
        </w:rPr>
        <w:t xml:space="preserve"> la mise en application nationale des cadres de réglementation internationaux existants, dont la </w:t>
      </w:r>
      <w:r>
        <w:rPr>
          <w:rFonts w:eastAsia="Times New Roman" w:cs="Arial"/>
          <w:sz w:val="24"/>
          <w:szCs w:val="24"/>
          <w:lang w:val="fr-FR" w:eastAsia="fr-BE"/>
        </w:rPr>
        <w:t>Plate-forme d'action de Pékin,</w:t>
      </w:r>
      <w:r w:rsidR="00F313E4" w:rsidRPr="00294467">
        <w:rPr>
          <w:rFonts w:eastAsia="Times New Roman" w:cs="Arial"/>
          <w:sz w:val="24"/>
          <w:szCs w:val="24"/>
          <w:lang w:val="fr-FR" w:eastAsia="fr-BE"/>
        </w:rPr>
        <w:t xml:space="preserve"> la Convention sur l'élimination de toutes les formes de dis</w:t>
      </w:r>
      <w:r>
        <w:rPr>
          <w:rFonts w:eastAsia="Times New Roman" w:cs="Arial"/>
          <w:sz w:val="24"/>
          <w:szCs w:val="24"/>
          <w:lang w:val="fr-FR" w:eastAsia="fr-BE"/>
        </w:rPr>
        <w:t xml:space="preserve">crimination à l'égard des femmes et les résolutions pertinentes du Conseil de Sécurité </w:t>
      </w:r>
      <w:r w:rsidR="00D7080D">
        <w:rPr>
          <w:rFonts w:eastAsia="Times New Roman" w:cs="Arial"/>
          <w:sz w:val="24"/>
          <w:szCs w:val="24"/>
          <w:lang w:val="fr-FR" w:eastAsia="fr-BE"/>
        </w:rPr>
        <w:t xml:space="preserve">sur </w:t>
      </w:r>
      <w:r>
        <w:rPr>
          <w:rFonts w:eastAsia="Times New Roman" w:cs="Arial"/>
          <w:sz w:val="24"/>
          <w:szCs w:val="24"/>
          <w:lang w:val="fr-FR" w:eastAsia="fr-BE"/>
        </w:rPr>
        <w:t>femmes, guerre et paix</w:t>
      </w:r>
      <w:r w:rsidR="00F313E4" w:rsidRPr="00294467">
        <w:rPr>
          <w:rFonts w:eastAsia="Times New Roman" w:cs="Arial"/>
          <w:sz w:val="24"/>
          <w:szCs w:val="24"/>
          <w:lang w:val="fr-FR" w:eastAsia="fr-BE"/>
        </w:rPr>
        <w:t xml:space="preserve">. </w:t>
      </w:r>
      <w:r w:rsidR="008871F8">
        <w:rPr>
          <w:rFonts w:eastAsia="Times New Roman" w:cs="Arial"/>
          <w:sz w:val="24"/>
          <w:szCs w:val="24"/>
          <w:lang w:val="fr-FR" w:eastAsia="fr-BE"/>
        </w:rPr>
        <w:t>De plus, nous demandons l</w:t>
      </w:r>
      <w:r w:rsidR="008871F8" w:rsidRPr="001853D1">
        <w:rPr>
          <w:sz w:val="24"/>
          <w:szCs w:val="24"/>
        </w:rPr>
        <w:t xml:space="preserve">’adoption de mesures </w:t>
      </w:r>
      <w:r w:rsidR="00D7080D">
        <w:rPr>
          <w:sz w:val="24"/>
          <w:szCs w:val="24"/>
        </w:rPr>
        <w:t xml:space="preserve">internationales </w:t>
      </w:r>
      <w:r w:rsidR="008871F8">
        <w:rPr>
          <w:sz w:val="24"/>
          <w:szCs w:val="24"/>
        </w:rPr>
        <w:t xml:space="preserve">prenant en compte la </w:t>
      </w:r>
      <w:r w:rsidR="00D7080D">
        <w:rPr>
          <w:sz w:val="24"/>
          <w:szCs w:val="24"/>
        </w:rPr>
        <w:t xml:space="preserve">précarité </w:t>
      </w:r>
      <w:r w:rsidR="008871F8">
        <w:rPr>
          <w:sz w:val="24"/>
          <w:szCs w:val="24"/>
        </w:rPr>
        <w:t>économique et le manque d’information de</w:t>
      </w:r>
      <w:r w:rsidR="00D7080D">
        <w:rPr>
          <w:sz w:val="24"/>
          <w:szCs w:val="24"/>
        </w:rPr>
        <w:t>s</w:t>
      </w:r>
      <w:r w:rsidR="008871F8">
        <w:rPr>
          <w:sz w:val="24"/>
          <w:szCs w:val="24"/>
        </w:rPr>
        <w:t xml:space="preserve"> femmes</w:t>
      </w:r>
      <w:r w:rsidR="00D7080D">
        <w:rPr>
          <w:sz w:val="24"/>
          <w:szCs w:val="24"/>
        </w:rPr>
        <w:t xml:space="preserve"> les plus fragilisées </w:t>
      </w:r>
      <w:r w:rsidR="008871F8">
        <w:rPr>
          <w:sz w:val="24"/>
          <w:szCs w:val="24"/>
        </w:rPr>
        <w:t xml:space="preserve"> afin de </w:t>
      </w:r>
      <w:r w:rsidR="008871F8" w:rsidRPr="001853D1">
        <w:rPr>
          <w:sz w:val="24"/>
          <w:szCs w:val="24"/>
        </w:rPr>
        <w:t xml:space="preserve">prévenir </w:t>
      </w:r>
      <w:r w:rsidR="008871F8">
        <w:rPr>
          <w:sz w:val="24"/>
          <w:szCs w:val="24"/>
        </w:rPr>
        <w:t>leur exploitation, notamment</w:t>
      </w:r>
      <w:r w:rsidR="008871F8" w:rsidRPr="001853D1">
        <w:rPr>
          <w:sz w:val="24"/>
          <w:szCs w:val="24"/>
        </w:rPr>
        <w:t xml:space="preserve"> la traite</w:t>
      </w:r>
      <w:r w:rsidR="008871F8">
        <w:rPr>
          <w:sz w:val="24"/>
          <w:szCs w:val="24"/>
        </w:rPr>
        <w:t xml:space="preserve"> des êtres humains.</w:t>
      </w:r>
    </w:p>
    <w:p w:rsidR="005A6329" w:rsidRPr="00294467" w:rsidRDefault="005A6329" w:rsidP="00294467">
      <w:pPr>
        <w:pStyle w:val="Paragraphedeliste"/>
        <w:spacing w:after="0" w:line="240" w:lineRule="auto"/>
        <w:ind w:left="0"/>
        <w:rPr>
          <w:sz w:val="24"/>
          <w:szCs w:val="24"/>
          <w:highlight w:val="yellow"/>
        </w:rPr>
      </w:pPr>
    </w:p>
    <w:p w:rsidR="000F596E" w:rsidRPr="00294467" w:rsidRDefault="000F596E" w:rsidP="00A30B07">
      <w:pPr>
        <w:pStyle w:val="Paragraphedeliste"/>
        <w:tabs>
          <w:tab w:val="left" w:pos="708"/>
        </w:tabs>
        <w:suppressAutoHyphens/>
        <w:spacing w:after="0" w:line="240" w:lineRule="auto"/>
        <w:ind w:left="0"/>
        <w:jc w:val="both"/>
        <w:rPr>
          <w:sz w:val="24"/>
          <w:szCs w:val="24"/>
        </w:rPr>
      </w:pPr>
      <w:r w:rsidRPr="00294467">
        <w:rPr>
          <w:sz w:val="24"/>
          <w:szCs w:val="24"/>
        </w:rPr>
        <w:t>Parmi les</w:t>
      </w:r>
      <w:r w:rsidR="00723E31" w:rsidRPr="00294467">
        <w:rPr>
          <w:sz w:val="24"/>
          <w:szCs w:val="24"/>
        </w:rPr>
        <w:t xml:space="preserve"> </w:t>
      </w:r>
      <w:r w:rsidR="005A6329" w:rsidRPr="00294467">
        <w:rPr>
          <w:sz w:val="24"/>
          <w:szCs w:val="24"/>
        </w:rPr>
        <w:t>O</w:t>
      </w:r>
      <w:r w:rsidR="00723E31" w:rsidRPr="00294467">
        <w:rPr>
          <w:sz w:val="24"/>
          <w:szCs w:val="24"/>
        </w:rPr>
        <w:t xml:space="preserve">bjectifs de </w:t>
      </w:r>
      <w:r w:rsidR="005A6329" w:rsidRPr="00294467">
        <w:rPr>
          <w:sz w:val="24"/>
          <w:szCs w:val="24"/>
        </w:rPr>
        <w:t>D</w:t>
      </w:r>
      <w:r w:rsidR="00723E31" w:rsidRPr="00294467">
        <w:rPr>
          <w:sz w:val="24"/>
          <w:szCs w:val="24"/>
        </w:rPr>
        <w:t xml:space="preserve">éveloppement </w:t>
      </w:r>
      <w:r w:rsidR="005A6329" w:rsidRPr="00294467">
        <w:rPr>
          <w:sz w:val="24"/>
          <w:szCs w:val="24"/>
        </w:rPr>
        <w:t>D</w:t>
      </w:r>
      <w:r w:rsidR="00723E31" w:rsidRPr="00294467">
        <w:rPr>
          <w:sz w:val="24"/>
          <w:szCs w:val="24"/>
        </w:rPr>
        <w:t>urab</w:t>
      </w:r>
      <w:r w:rsidRPr="00294467">
        <w:rPr>
          <w:sz w:val="24"/>
          <w:szCs w:val="24"/>
        </w:rPr>
        <w:t>le prônés par les Nations Unies, la cible 5.2 sur l'élimination de la violence contre les femmes sous toutes ses formes est une étape essentielle vers le développement durable. Au niveau de sa mise en œuvre, il est c</w:t>
      </w:r>
      <w:r w:rsidR="006C4E87">
        <w:rPr>
          <w:sz w:val="24"/>
          <w:szCs w:val="24"/>
        </w:rPr>
        <w:t>rucial que la Belgique</w:t>
      </w:r>
      <w:r w:rsidRPr="00294467">
        <w:rPr>
          <w:sz w:val="24"/>
          <w:szCs w:val="24"/>
        </w:rPr>
        <w:t xml:space="preserve">: </w:t>
      </w:r>
    </w:p>
    <w:p w:rsidR="005A6329" w:rsidRDefault="000F596E" w:rsidP="00294467">
      <w:pPr>
        <w:pStyle w:val="Paragraphedeliste"/>
        <w:numPr>
          <w:ilvl w:val="0"/>
          <w:numId w:val="31"/>
        </w:numPr>
        <w:tabs>
          <w:tab w:val="left" w:pos="708"/>
        </w:tabs>
        <w:suppressAutoHyphens/>
        <w:spacing w:after="0" w:line="240" w:lineRule="auto"/>
        <w:ind w:left="0" w:firstLine="0"/>
        <w:jc w:val="both"/>
        <w:rPr>
          <w:sz w:val="24"/>
          <w:szCs w:val="24"/>
        </w:rPr>
      </w:pPr>
      <w:r w:rsidRPr="00294467">
        <w:rPr>
          <w:sz w:val="24"/>
          <w:szCs w:val="24"/>
        </w:rPr>
        <w:t xml:space="preserve">finance des programmes visant à éliminer les violences faites aux femmes et aux filles dans leurs dimensions de </w:t>
      </w:r>
      <w:r w:rsidRPr="00397E81">
        <w:rPr>
          <w:b/>
          <w:sz w:val="24"/>
          <w:szCs w:val="24"/>
        </w:rPr>
        <w:t>prévention, de protection, de poursuite des auteurs et de réparation des actes commis</w:t>
      </w:r>
      <w:r w:rsidRPr="00294467">
        <w:rPr>
          <w:sz w:val="24"/>
          <w:szCs w:val="24"/>
        </w:rPr>
        <w:t>.</w:t>
      </w:r>
      <w:r w:rsidR="006C4E87">
        <w:rPr>
          <w:sz w:val="24"/>
          <w:szCs w:val="24"/>
        </w:rPr>
        <w:t xml:space="preserve"> Il est essentiel de soutenir </w:t>
      </w:r>
      <w:r w:rsidRPr="00294467">
        <w:rPr>
          <w:sz w:val="24"/>
          <w:szCs w:val="24"/>
        </w:rPr>
        <w:t>des services publics et des institutions qui fournissent une assistance complète, en ce compris en matière de santé sexuelle et reproductive, rencontrant les besoins spécifiques des femmes v</w:t>
      </w:r>
      <w:r w:rsidR="006C4E87">
        <w:rPr>
          <w:sz w:val="24"/>
          <w:szCs w:val="24"/>
        </w:rPr>
        <w:t xml:space="preserve">ictimes de violence, </w:t>
      </w:r>
      <w:r w:rsidRPr="00294467">
        <w:rPr>
          <w:sz w:val="24"/>
          <w:szCs w:val="24"/>
        </w:rPr>
        <w:t xml:space="preserve">dans les pays partenaires de </w:t>
      </w:r>
      <w:r w:rsidR="00397E81">
        <w:rPr>
          <w:sz w:val="24"/>
          <w:szCs w:val="24"/>
        </w:rPr>
        <w:t>sa coopération au développement ;</w:t>
      </w:r>
    </w:p>
    <w:p w:rsidR="00A30B07" w:rsidRDefault="00A30B07" w:rsidP="006C4E87">
      <w:pPr>
        <w:pStyle w:val="Paragraphedeliste"/>
        <w:numPr>
          <w:ilvl w:val="0"/>
          <w:numId w:val="31"/>
        </w:numPr>
        <w:tabs>
          <w:tab w:val="left" w:pos="708"/>
        </w:tabs>
        <w:suppressAutoHyphens/>
        <w:spacing w:after="0" w:line="240" w:lineRule="auto"/>
        <w:ind w:left="0" w:firstLine="0"/>
        <w:jc w:val="both"/>
        <w:rPr>
          <w:sz w:val="24"/>
          <w:szCs w:val="24"/>
        </w:rPr>
      </w:pPr>
      <w:r w:rsidRPr="006C4E87">
        <w:rPr>
          <w:sz w:val="24"/>
          <w:szCs w:val="24"/>
        </w:rPr>
        <w:t>a</w:t>
      </w:r>
      <w:r w:rsidR="006C4E87">
        <w:rPr>
          <w:sz w:val="24"/>
          <w:szCs w:val="24"/>
        </w:rPr>
        <w:t>ppuie</w:t>
      </w:r>
      <w:r w:rsidRPr="006C4E87">
        <w:rPr>
          <w:sz w:val="24"/>
          <w:szCs w:val="24"/>
        </w:rPr>
        <w:t xml:space="preserve"> la mise en place de </w:t>
      </w:r>
      <w:r w:rsidRPr="00397E81">
        <w:rPr>
          <w:b/>
          <w:sz w:val="24"/>
          <w:szCs w:val="24"/>
        </w:rPr>
        <w:t xml:space="preserve">mécanismes efficaces, transparents et </w:t>
      </w:r>
      <w:r w:rsidR="006C4E87" w:rsidRPr="00397E81">
        <w:rPr>
          <w:b/>
          <w:sz w:val="24"/>
          <w:szCs w:val="24"/>
        </w:rPr>
        <w:t>p</w:t>
      </w:r>
      <w:r w:rsidRPr="00397E81">
        <w:rPr>
          <w:b/>
          <w:sz w:val="24"/>
          <w:szCs w:val="24"/>
        </w:rPr>
        <w:t>articipatifs de contrôle, de suivi et d’évaluation</w:t>
      </w:r>
      <w:r w:rsidRPr="006C4E87">
        <w:rPr>
          <w:sz w:val="24"/>
          <w:szCs w:val="24"/>
        </w:rPr>
        <w:t xml:space="preserve"> aux différents niveaux de pouvoir (international, régional, national et local), notamment en consolidant le rôle central des parlements dans la surveillance, le contrôle et le pilotage des politiques et en impliquant les acteurs de la société civile, dont les organisations de </w:t>
      </w:r>
      <w:r w:rsidR="006C4E87">
        <w:rPr>
          <w:sz w:val="24"/>
          <w:szCs w:val="24"/>
        </w:rPr>
        <w:t xml:space="preserve">droits des </w:t>
      </w:r>
      <w:r w:rsidRPr="006C4E87">
        <w:rPr>
          <w:sz w:val="24"/>
          <w:szCs w:val="24"/>
        </w:rPr>
        <w:t>femmes</w:t>
      </w:r>
      <w:r w:rsidR="00397E81">
        <w:rPr>
          <w:sz w:val="24"/>
          <w:szCs w:val="24"/>
        </w:rPr>
        <w:t xml:space="preserve"> </w:t>
      </w:r>
      <w:r w:rsidRPr="006C4E87">
        <w:rPr>
          <w:sz w:val="24"/>
          <w:szCs w:val="24"/>
        </w:rPr>
        <w:t>;</w:t>
      </w:r>
    </w:p>
    <w:p w:rsidR="00A30B07" w:rsidRDefault="006C4E87" w:rsidP="006C4E87">
      <w:pPr>
        <w:pStyle w:val="Paragraphedeliste"/>
        <w:numPr>
          <w:ilvl w:val="0"/>
          <w:numId w:val="31"/>
        </w:numPr>
        <w:tabs>
          <w:tab w:val="left" w:pos="708"/>
        </w:tabs>
        <w:suppressAutoHyphens/>
        <w:spacing w:after="0" w:line="240" w:lineRule="auto"/>
        <w:ind w:left="0" w:firstLine="0"/>
        <w:jc w:val="both"/>
        <w:rPr>
          <w:sz w:val="24"/>
          <w:szCs w:val="24"/>
        </w:rPr>
      </w:pPr>
      <w:r>
        <w:rPr>
          <w:sz w:val="24"/>
          <w:szCs w:val="24"/>
        </w:rPr>
        <w:t>soutienne</w:t>
      </w:r>
      <w:r w:rsidR="00A30B07" w:rsidRPr="006C4E87">
        <w:rPr>
          <w:sz w:val="24"/>
          <w:szCs w:val="24"/>
        </w:rPr>
        <w:t xml:space="preserve"> </w:t>
      </w:r>
      <w:r>
        <w:rPr>
          <w:sz w:val="24"/>
          <w:szCs w:val="24"/>
        </w:rPr>
        <w:t xml:space="preserve">les pays partenaires de </w:t>
      </w:r>
      <w:r w:rsidR="00A30B07" w:rsidRPr="006C4E87">
        <w:rPr>
          <w:sz w:val="24"/>
          <w:szCs w:val="24"/>
        </w:rPr>
        <w:t xml:space="preserve">la production des </w:t>
      </w:r>
      <w:r w:rsidR="00A30B07" w:rsidRPr="004F3A93">
        <w:rPr>
          <w:b/>
          <w:sz w:val="24"/>
          <w:szCs w:val="24"/>
        </w:rPr>
        <w:t>données quantitatives et qualitatives ventilées par sexe et par âge</w:t>
      </w:r>
      <w:r w:rsidR="00A30B07" w:rsidRPr="006C4E87">
        <w:rPr>
          <w:sz w:val="24"/>
          <w:szCs w:val="24"/>
        </w:rPr>
        <w:t xml:space="preserve"> pour l’examen des progrès réalisés</w:t>
      </w:r>
      <w:r>
        <w:rPr>
          <w:sz w:val="24"/>
          <w:szCs w:val="24"/>
        </w:rPr>
        <w:t xml:space="preserve"> en matière de violences faites aux femmes et aux filles</w:t>
      </w:r>
      <w:r w:rsidR="00A30B07" w:rsidRPr="006C4E87">
        <w:rPr>
          <w:sz w:val="24"/>
          <w:szCs w:val="24"/>
        </w:rPr>
        <w:t>, d’une part, en mettant en place notamment un dispositif spécifique de récolte de données, et d’autre part, en appuyant les analyses et diagnostics participatifs</w:t>
      </w:r>
      <w:r w:rsidRPr="006C4E87">
        <w:rPr>
          <w:sz w:val="24"/>
          <w:szCs w:val="24"/>
        </w:rPr>
        <w:t xml:space="preserve"> </w:t>
      </w:r>
      <w:r>
        <w:rPr>
          <w:sz w:val="24"/>
          <w:szCs w:val="24"/>
        </w:rPr>
        <w:t xml:space="preserve">à </w:t>
      </w:r>
      <w:r w:rsidR="00A30B07" w:rsidRPr="006C4E87">
        <w:rPr>
          <w:sz w:val="24"/>
          <w:szCs w:val="24"/>
        </w:rPr>
        <w:t>intégrer de manière systématique par exemple dans les nouveaux programmes de coopération avec les pays partenaires</w:t>
      </w:r>
      <w:r w:rsidR="00397E81">
        <w:rPr>
          <w:sz w:val="24"/>
          <w:szCs w:val="24"/>
        </w:rPr>
        <w:t> ;</w:t>
      </w:r>
    </w:p>
    <w:p w:rsidR="008871F8" w:rsidRPr="008871F8" w:rsidRDefault="008871F8" w:rsidP="008871F8">
      <w:pPr>
        <w:pStyle w:val="Paragraphedeliste"/>
        <w:numPr>
          <w:ilvl w:val="0"/>
          <w:numId w:val="31"/>
        </w:numPr>
        <w:tabs>
          <w:tab w:val="left" w:pos="708"/>
        </w:tabs>
        <w:suppressAutoHyphens/>
        <w:spacing w:after="0" w:line="240" w:lineRule="auto"/>
        <w:ind w:left="0" w:firstLine="0"/>
        <w:jc w:val="both"/>
        <w:rPr>
          <w:sz w:val="24"/>
          <w:szCs w:val="24"/>
        </w:rPr>
      </w:pPr>
      <w:r w:rsidRPr="00294467">
        <w:rPr>
          <w:rFonts w:eastAsia="Times New Roman" w:cs="Arial"/>
          <w:sz w:val="24"/>
          <w:szCs w:val="24"/>
          <w:lang w:val="fr-FR" w:eastAsia="fr-BE"/>
        </w:rPr>
        <w:t xml:space="preserve">accorde un soutien financier plus important à la </w:t>
      </w:r>
      <w:r w:rsidRPr="004F3A93">
        <w:rPr>
          <w:rFonts w:eastAsia="Times New Roman" w:cs="Arial"/>
          <w:b/>
          <w:sz w:val="24"/>
          <w:szCs w:val="24"/>
          <w:lang w:val="fr-FR" w:eastAsia="fr-BE"/>
        </w:rPr>
        <w:t>société civile des pays du Sud</w:t>
      </w:r>
      <w:r w:rsidRPr="00294467">
        <w:rPr>
          <w:rFonts w:eastAsia="Times New Roman" w:cs="Arial"/>
          <w:sz w:val="24"/>
          <w:szCs w:val="24"/>
          <w:lang w:val="fr-FR" w:eastAsia="fr-BE"/>
        </w:rPr>
        <w:t xml:space="preserve">, et en particulier aux organisations de </w:t>
      </w:r>
      <w:r w:rsidR="00FE2969">
        <w:rPr>
          <w:rFonts w:eastAsia="Times New Roman" w:cs="Arial"/>
          <w:sz w:val="24"/>
          <w:szCs w:val="24"/>
          <w:lang w:val="fr-FR" w:eastAsia="fr-BE"/>
        </w:rPr>
        <w:t xml:space="preserve">lutte pour les </w:t>
      </w:r>
      <w:r>
        <w:rPr>
          <w:rFonts w:eastAsia="Times New Roman" w:cs="Arial"/>
          <w:sz w:val="24"/>
          <w:szCs w:val="24"/>
          <w:lang w:val="fr-FR" w:eastAsia="fr-BE"/>
        </w:rPr>
        <w:t xml:space="preserve">droits des </w:t>
      </w:r>
      <w:r w:rsidRPr="00294467">
        <w:rPr>
          <w:rFonts w:eastAsia="Times New Roman" w:cs="Arial"/>
          <w:sz w:val="24"/>
          <w:szCs w:val="24"/>
          <w:lang w:val="fr-FR" w:eastAsia="fr-BE"/>
        </w:rPr>
        <w:t>femmes</w:t>
      </w:r>
      <w:r>
        <w:rPr>
          <w:rFonts w:eastAsia="Times New Roman" w:cs="Arial"/>
          <w:sz w:val="24"/>
          <w:szCs w:val="24"/>
          <w:lang w:val="fr-FR" w:eastAsia="fr-BE"/>
        </w:rPr>
        <w:t xml:space="preserve">, y compris </w:t>
      </w:r>
      <w:r w:rsidR="00FE2969">
        <w:rPr>
          <w:rFonts w:eastAsia="Times New Roman" w:cs="Arial"/>
          <w:sz w:val="24"/>
          <w:szCs w:val="24"/>
          <w:lang w:val="fr-FR" w:eastAsia="fr-BE"/>
        </w:rPr>
        <w:t xml:space="preserve">des </w:t>
      </w:r>
      <w:r>
        <w:rPr>
          <w:rFonts w:eastAsia="Times New Roman" w:cs="Arial"/>
          <w:sz w:val="24"/>
          <w:szCs w:val="24"/>
          <w:lang w:val="fr-FR" w:eastAsia="fr-BE"/>
        </w:rPr>
        <w:t xml:space="preserve">autochtones. </w:t>
      </w:r>
      <w:r>
        <w:rPr>
          <w:rFonts w:eastAsia="Times New Roman" w:cs="Arial"/>
          <w:sz w:val="24"/>
          <w:szCs w:val="24"/>
          <w:lang w:val="fr-FR" w:eastAsia="fr-BE"/>
        </w:rPr>
        <w:lastRenderedPageBreak/>
        <w:t>C</w:t>
      </w:r>
      <w:r w:rsidRPr="00294467">
        <w:rPr>
          <w:rFonts w:eastAsia="Times New Roman" w:cs="Arial"/>
          <w:sz w:val="24"/>
          <w:szCs w:val="24"/>
          <w:lang w:val="fr-FR" w:eastAsia="fr-BE"/>
        </w:rPr>
        <w:t xml:space="preserve">e sont </w:t>
      </w:r>
      <w:r>
        <w:rPr>
          <w:rFonts w:eastAsia="Times New Roman" w:cs="Arial"/>
          <w:sz w:val="24"/>
          <w:szCs w:val="24"/>
          <w:lang w:val="fr-FR" w:eastAsia="fr-BE"/>
        </w:rPr>
        <w:t>ces organisations</w:t>
      </w:r>
      <w:r w:rsidRPr="00294467">
        <w:rPr>
          <w:rFonts w:eastAsia="Times New Roman" w:cs="Arial"/>
          <w:sz w:val="24"/>
          <w:szCs w:val="24"/>
          <w:lang w:val="fr-FR" w:eastAsia="fr-BE"/>
        </w:rPr>
        <w:t xml:space="preserve"> qui veillent à ce que les gouvernements nationaux respectent leurs engagements nationaux et internationaux en matière de lutte contre la violence faite aux femmes. A titre d’exemple, dans les Etats fragile</w:t>
      </w:r>
      <w:r w:rsidR="00145E56">
        <w:rPr>
          <w:rFonts w:eastAsia="Times New Roman" w:cs="Arial"/>
          <w:sz w:val="24"/>
          <w:szCs w:val="24"/>
          <w:lang w:val="fr-FR" w:eastAsia="fr-BE"/>
        </w:rPr>
        <w:t>s</w:t>
      </w:r>
      <w:r w:rsidR="001760C6">
        <w:rPr>
          <w:rStyle w:val="Appelnotedebasdep"/>
          <w:rFonts w:eastAsia="Times New Roman" w:cs="Arial"/>
          <w:sz w:val="24"/>
          <w:szCs w:val="24"/>
          <w:lang w:val="fr-FR" w:eastAsia="fr-BE"/>
        </w:rPr>
        <w:footnoteReference w:id="7"/>
      </w:r>
      <w:r w:rsidRPr="00294467">
        <w:rPr>
          <w:rFonts w:eastAsia="Times New Roman" w:cs="Arial"/>
          <w:sz w:val="24"/>
          <w:szCs w:val="24"/>
          <w:lang w:val="fr-FR" w:eastAsia="fr-BE"/>
        </w:rPr>
        <w:t>, les organisations et les institutions qui œuvrent en faveur de l’égalité de</w:t>
      </w:r>
      <w:r w:rsidR="001760C6">
        <w:rPr>
          <w:rFonts w:eastAsia="Times New Roman" w:cs="Arial"/>
          <w:sz w:val="24"/>
          <w:szCs w:val="24"/>
          <w:lang w:val="fr-FR" w:eastAsia="fr-BE"/>
        </w:rPr>
        <w:t xml:space="preserve"> sexes </w:t>
      </w:r>
      <w:r w:rsidRPr="00294467">
        <w:rPr>
          <w:rFonts w:eastAsia="Times New Roman" w:cs="Arial"/>
          <w:sz w:val="24"/>
          <w:szCs w:val="24"/>
          <w:lang w:val="fr-FR" w:eastAsia="fr-BE"/>
        </w:rPr>
        <w:t xml:space="preserve"> ne reçoivent qu’1% de l’aide globale consacrée à l’égalité</w:t>
      </w:r>
      <w:r w:rsidR="001760C6">
        <w:rPr>
          <w:rFonts w:eastAsia="Times New Roman" w:cs="Arial"/>
          <w:sz w:val="24"/>
          <w:szCs w:val="24"/>
          <w:lang w:val="fr-FR" w:eastAsia="fr-BE"/>
        </w:rPr>
        <w:t xml:space="preserve"> entre les femmes et les hommes</w:t>
      </w:r>
      <w:r w:rsidRPr="00294467">
        <w:rPr>
          <w:rStyle w:val="Appelnotedebasdep"/>
          <w:rFonts w:eastAsia="Times New Roman" w:cs="Arial"/>
          <w:sz w:val="24"/>
          <w:szCs w:val="24"/>
          <w:lang w:val="fr-FR" w:eastAsia="fr-BE"/>
        </w:rPr>
        <w:footnoteReference w:id="8"/>
      </w:r>
      <w:r w:rsidR="00397E81">
        <w:rPr>
          <w:rFonts w:eastAsia="Times New Roman" w:cs="Arial"/>
          <w:sz w:val="24"/>
          <w:szCs w:val="24"/>
          <w:lang w:val="fr-FR" w:eastAsia="fr-BE"/>
        </w:rPr>
        <w:t>.</w:t>
      </w:r>
    </w:p>
    <w:p w:rsidR="00397E81" w:rsidRDefault="00397E81" w:rsidP="0094302F">
      <w:pPr>
        <w:pStyle w:val="Paragraphedeliste"/>
        <w:tabs>
          <w:tab w:val="left" w:pos="708"/>
        </w:tabs>
        <w:suppressAutoHyphens/>
        <w:spacing w:after="0" w:line="240" w:lineRule="auto"/>
        <w:ind w:left="0"/>
        <w:contextualSpacing w:val="0"/>
        <w:jc w:val="both"/>
        <w:rPr>
          <w:sz w:val="24"/>
          <w:szCs w:val="24"/>
        </w:rPr>
      </w:pPr>
    </w:p>
    <w:p w:rsidR="001760C6" w:rsidRDefault="00397E81" w:rsidP="0094302F">
      <w:pPr>
        <w:pStyle w:val="Paragraphedeliste"/>
        <w:tabs>
          <w:tab w:val="left" w:pos="708"/>
        </w:tabs>
        <w:suppressAutoHyphens/>
        <w:spacing w:after="0" w:line="240" w:lineRule="auto"/>
        <w:ind w:left="0"/>
        <w:contextualSpacing w:val="0"/>
        <w:jc w:val="both"/>
        <w:rPr>
          <w:rFonts w:eastAsia="Times New Roman" w:cs="Arial"/>
          <w:bCs/>
          <w:sz w:val="24"/>
          <w:szCs w:val="24"/>
          <w:lang w:val="fr-FR" w:eastAsia="fr-BE"/>
        </w:rPr>
      </w:pPr>
      <w:r>
        <w:rPr>
          <w:sz w:val="24"/>
          <w:szCs w:val="24"/>
        </w:rPr>
        <w:t>Or i</w:t>
      </w:r>
      <w:r w:rsidR="00F313E4" w:rsidRPr="00294467">
        <w:rPr>
          <w:rFonts w:eastAsia="Times New Roman" w:cs="Arial"/>
          <w:bCs/>
          <w:sz w:val="24"/>
          <w:szCs w:val="24"/>
          <w:lang w:val="fr-FR" w:eastAsia="fr-BE"/>
        </w:rPr>
        <w:t xml:space="preserve">l n'est pas possible de bâtir la paix sans la </w:t>
      </w:r>
      <w:r w:rsidR="00F313E4" w:rsidRPr="004F3A93">
        <w:rPr>
          <w:rFonts w:eastAsia="Times New Roman" w:cs="Arial"/>
          <w:bCs/>
          <w:sz w:val="24"/>
          <w:szCs w:val="24"/>
          <w:lang w:val="fr-FR" w:eastAsia="fr-BE"/>
        </w:rPr>
        <w:t>participation de femmes à tous les processus de prise de décision de tous les niveaux de pouvoir</w:t>
      </w:r>
      <w:r w:rsidR="00F313E4" w:rsidRPr="00294467">
        <w:rPr>
          <w:rFonts w:eastAsia="Times New Roman" w:cs="Arial"/>
          <w:bCs/>
          <w:sz w:val="24"/>
          <w:szCs w:val="24"/>
          <w:lang w:val="fr-FR" w:eastAsia="fr-BE"/>
        </w:rPr>
        <w:t>, ni sans le renforcement des femmes et des organisations de femmes qui luttent pour la paix, les droits humains et l'égalité de droit</w:t>
      </w:r>
      <w:r w:rsidR="005E3EFF" w:rsidRPr="00294467">
        <w:rPr>
          <w:rFonts w:eastAsia="Times New Roman" w:cs="Arial"/>
          <w:bCs/>
          <w:sz w:val="24"/>
          <w:szCs w:val="24"/>
          <w:lang w:val="fr-FR" w:eastAsia="fr-BE"/>
        </w:rPr>
        <w:t>s pour les femmes et les hommes</w:t>
      </w:r>
      <w:r w:rsidR="00F313E4" w:rsidRPr="00294467">
        <w:rPr>
          <w:rFonts w:eastAsia="Times New Roman" w:cs="Arial"/>
          <w:bCs/>
          <w:sz w:val="24"/>
          <w:szCs w:val="24"/>
          <w:lang w:val="fr-FR" w:eastAsia="fr-BE"/>
        </w:rPr>
        <w:t xml:space="preserve">. </w:t>
      </w:r>
      <w:r w:rsidR="005E3EFF" w:rsidRPr="00294467">
        <w:rPr>
          <w:rFonts w:eastAsia="Times New Roman" w:cs="Arial"/>
          <w:bCs/>
          <w:sz w:val="24"/>
          <w:szCs w:val="24"/>
          <w:lang w:val="fr-FR" w:eastAsia="fr-BE"/>
        </w:rPr>
        <w:t>A</w:t>
      </w:r>
      <w:r w:rsidR="00764A35" w:rsidRPr="00294467">
        <w:rPr>
          <w:rFonts w:eastAsia="Times New Roman" w:cs="Arial"/>
          <w:bCs/>
          <w:sz w:val="24"/>
          <w:szCs w:val="24"/>
          <w:lang w:val="fr-FR" w:eastAsia="fr-BE"/>
        </w:rPr>
        <w:t xml:space="preserve"> l’heure actuelle les organisations de femmes sont consultées dans seulement 8% des missions de paix</w:t>
      </w:r>
      <w:r w:rsidR="005E3EFF" w:rsidRPr="00294467">
        <w:rPr>
          <w:rStyle w:val="Appelnotedebasdep"/>
          <w:rFonts w:eastAsia="Times New Roman" w:cs="Arial"/>
          <w:bCs/>
          <w:sz w:val="24"/>
          <w:szCs w:val="24"/>
          <w:lang w:val="fr-FR" w:eastAsia="fr-BE"/>
        </w:rPr>
        <w:footnoteReference w:id="9"/>
      </w:r>
      <w:r w:rsidR="00764A35" w:rsidRPr="00294467">
        <w:rPr>
          <w:rFonts w:eastAsia="Times New Roman" w:cs="Arial"/>
          <w:bCs/>
          <w:sz w:val="24"/>
          <w:szCs w:val="24"/>
          <w:lang w:val="fr-FR" w:eastAsia="fr-BE"/>
        </w:rPr>
        <w:t xml:space="preserve">. </w:t>
      </w:r>
    </w:p>
    <w:p w:rsidR="00F313E4" w:rsidRPr="00294467" w:rsidRDefault="00F313E4" w:rsidP="0094302F">
      <w:pPr>
        <w:pStyle w:val="Paragraphedeliste"/>
        <w:tabs>
          <w:tab w:val="left" w:pos="708"/>
        </w:tabs>
        <w:suppressAutoHyphens/>
        <w:spacing w:after="0" w:line="240" w:lineRule="auto"/>
        <w:ind w:left="0"/>
        <w:contextualSpacing w:val="0"/>
        <w:jc w:val="both"/>
        <w:rPr>
          <w:sz w:val="24"/>
          <w:szCs w:val="24"/>
        </w:rPr>
      </w:pPr>
      <w:r w:rsidRPr="00383A83">
        <w:rPr>
          <w:rFonts w:eastAsia="Times New Roman" w:cs="Arial"/>
          <w:b/>
          <w:bCs/>
          <w:sz w:val="24"/>
          <w:szCs w:val="24"/>
          <w:lang w:val="fr-FR" w:eastAsia="fr-BE"/>
        </w:rPr>
        <w:t>C'est pourquoi nous demandons au g</w:t>
      </w:r>
      <w:r w:rsidR="005F079A" w:rsidRPr="00383A83">
        <w:rPr>
          <w:rFonts w:eastAsia="Times New Roman" w:cs="Arial"/>
          <w:b/>
          <w:bCs/>
          <w:sz w:val="24"/>
          <w:szCs w:val="24"/>
          <w:lang w:val="fr-FR" w:eastAsia="fr-BE"/>
        </w:rPr>
        <w:t xml:space="preserve">ouvernement belge, de </w:t>
      </w:r>
      <w:r w:rsidRPr="00383A83">
        <w:rPr>
          <w:rFonts w:eastAsia="Times New Roman" w:cs="Arial"/>
          <w:b/>
          <w:bCs/>
          <w:sz w:val="24"/>
          <w:szCs w:val="24"/>
          <w:lang w:val="fr-FR" w:eastAsia="fr-BE"/>
        </w:rPr>
        <w:t xml:space="preserve">mettre </w:t>
      </w:r>
      <w:r w:rsidR="008C6593" w:rsidRPr="00383A83">
        <w:rPr>
          <w:rFonts w:eastAsia="Times New Roman" w:cs="Arial"/>
          <w:b/>
          <w:bCs/>
          <w:sz w:val="24"/>
          <w:szCs w:val="24"/>
          <w:lang w:val="fr-FR" w:eastAsia="fr-BE"/>
        </w:rPr>
        <w:t>en œuvre la résolution 1325 ainsi que les suivantes (1820, 1888, 1889, 1960, 2106, 2122)</w:t>
      </w:r>
      <w:r w:rsidR="0092690B">
        <w:rPr>
          <w:rFonts w:eastAsia="Times New Roman" w:cs="Arial"/>
          <w:bCs/>
          <w:sz w:val="24"/>
          <w:szCs w:val="24"/>
          <w:lang w:val="fr-FR" w:eastAsia="fr-BE"/>
        </w:rPr>
        <w:t xml:space="preserve"> et pour ce faire nous demandons de :</w:t>
      </w:r>
    </w:p>
    <w:p w:rsidR="00F313E4" w:rsidRPr="0092690B" w:rsidRDefault="00383A83" w:rsidP="00EA2116">
      <w:pPr>
        <w:pStyle w:val="Paragraphedeliste"/>
        <w:numPr>
          <w:ilvl w:val="0"/>
          <w:numId w:val="39"/>
        </w:numPr>
        <w:tabs>
          <w:tab w:val="left" w:pos="708"/>
        </w:tabs>
        <w:suppressAutoHyphens/>
        <w:spacing w:after="0" w:line="240" w:lineRule="auto"/>
        <w:jc w:val="both"/>
        <w:rPr>
          <w:rFonts w:eastAsia="Times New Roman" w:cs="Arial"/>
          <w:sz w:val="24"/>
          <w:szCs w:val="24"/>
          <w:lang w:val="fr-FR" w:eastAsia="fr-BE"/>
        </w:rPr>
      </w:pPr>
      <w:r w:rsidRPr="00383A83">
        <w:rPr>
          <w:rFonts w:eastAsia="Times New Roman" w:cs="Arial"/>
          <w:b/>
          <w:sz w:val="24"/>
          <w:szCs w:val="24"/>
          <w:lang w:val="fr-FR" w:eastAsia="fr-BE"/>
        </w:rPr>
        <w:t>R19</w:t>
      </w:r>
      <w:r w:rsidR="001760C6">
        <w:rPr>
          <w:rFonts w:eastAsia="Times New Roman" w:cs="Arial"/>
          <w:sz w:val="24"/>
          <w:szCs w:val="24"/>
          <w:lang w:val="fr-FR" w:eastAsia="fr-BE"/>
        </w:rPr>
        <w:t xml:space="preserve"> </w:t>
      </w:r>
      <w:r w:rsidR="00F313E4" w:rsidRPr="00294467">
        <w:rPr>
          <w:rFonts w:eastAsia="Times New Roman" w:cs="Arial"/>
          <w:sz w:val="24"/>
          <w:szCs w:val="24"/>
          <w:lang w:val="fr-FR" w:eastAsia="fr-BE"/>
        </w:rPr>
        <w:t xml:space="preserve">Prévoir un budget pour mener des actions qui </w:t>
      </w:r>
      <w:r w:rsidR="001760C6">
        <w:rPr>
          <w:rFonts w:eastAsia="Times New Roman" w:cs="Arial"/>
          <w:sz w:val="24"/>
          <w:szCs w:val="24"/>
          <w:lang w:val="fr-FR" w:eastAsia="fr-BE"/>
        </w:rPr>
        <w:t xml:space="preserve">permettent </w:t>
      </w:r>
      <w:r w:rsidR="001760C6">
        <w:rPr>
          <w:rFonts w:eastAsia="Times New Roman" w:cs="Arial"/>
          <w:b/>
          <w:sz w:val="24"/>
          <w:szCs w:val="24"/>
          <w:lang w:val="fr-FR" w:eastAsia="fr-BE"/>
        </w:rPr>
        <w:t xml:space="preserve">la mise en œuvre de </w:t>
      </w:r>
      <w:r w:rsidR="00F313E4" w:rsidRPr="0003617D">
        <w:rPr>
          <w:rFonts w:eastAsia="Times New Roman" w:cs="Arial"/>
          <w:b/>
          <w:sz w:val="24"/>
          <w:szCs w:val="24"/>
          <w:lang w:val="fr-FR" w:eastAsia="fr-BE"/>
        </w:rPr>
        <w:t xml:space="preserve"> </w:t>
      </w:r>
      <w:r w:rsidR="001760C6">
        <w:rPr>
          <w:rFonts w:eastAsia="Times New Roman" w:cs="Arial"/>
          <w:sz w:val="24"/>
          <w:szCs w:val="24"/>
          <w:lang w:val="fr-FR" w:eastAsia="fr-BE"/>
        </w:rPr>
        <w:t xml:space="preserve">des </w:t>
      </w:r>
      <w:r w:rsidR="00F313E4" w:rsidRPr="00294467">
        <w:rPr>
          <w:rFonts w:eastAsia="Times New Roman" w:cs="Arial"/>
          <w:sz w:val="24"/>
          <w:szCs w:val="24"/>
          <w:lang w:val="fr-FR" w:eastAsia="fr-BE"/>
        </w:rPr>
        <w:t>plan</w:t>
      </w:r>
      <w:r w:rsidR="001760C6">
        <w:rPr>
          <w:rFonts w:eastAsia="Times New Roman" w:cs="Arial"/>
          <w:sz w:val="24"/>
          <w:szCs w:val="24"/>
          <w:lang w:val="fr-FR" w:eastAsia="fr-BE"/>
        </w:rPr>
        <w:t>s</w:t>
      </w:r>
      <w:r w:rsidR="00F313E4" w:rsidRPr="00294467">
        <w:rPr>
          <w:rFonts w:eastAsia="Times New Roman" w:cs="Arial"/>
          <w:sz w:val="24"/>
          <w:szCs w:val="24"/>
          <w:lang w:val="fr-FR" w:eastAsia="fr-BE"/>
        </w:rPr>
        <w:t xml:space="preserve"> d'action nationa</w:t>
      </w:r>
      <w:r w:rsidR="001760C6">
        <w:rPr>
          <w:rFonts w:eastAsia="Times New Roman" w:cs="Arial"/>
          <w:sz w:val="24"/>
          <w:szCs w:val="24"/>
          <w:lang w:val="fr-FR" w:eastAsia="fr-BE"/>
        </w:rPr>
        <w:t>ux</w:t>
      </w:r>
      <w:r w:rsidR="00F313E4" w:rsidRPr="00294467">
        <w:rPr>
          <w:rFonts w:eastAsia="Times New Roman" w:cs="Arial"/>
          <w:sz w:val="24"/>
          <w:szCs w:val="24"/>
          <w:lang w:val="fr-FR" w:eastAsia="fr-BE"/>
        </w:rPr>
        <w:t xml:space="preserve"> 1325</w:t>
      </w:r>
      <w:r w:rsidR="001760C6">
        <w:rPr>
          <w:rFonts w:eastAsia="Times New Roman" w:cs="Arial"/>
          <w:sz w:val="24"/>
          <w:szCs w:val="24"/>
          <w:lang w:val="fr-FR" w:eastAsia="fr-BE"/>
        </w:rPr>
        <w:t xml:space="preserve">, </w:t>
      </w:r>
      <w:r w:rsidR="00F313E4" w:rsidRPr="00294467">
        <w:rPr>
          <w:rFonts w:eastAsia="Times New Roman" w:cs="Arial"/>
          <w:sz w:val="24"/>
          <w:szCs w:val="24"/>
          <w:lang w:val="fr-FR" w:eastAsia="fr-BE"/>
        </w:rPr>
        <w:t xml:space="preserve"> et qui contribuent à l'autonomisation et </w:t>
      </w:r>
      <w:r w:rsidR="0003617D">
        <w:rPr>
          <w:rFonts w:eastAsia="Times New Roman" w:cs="Arial"/>
          <w:sz w:val="24"/>
          <w:szCs w:val="24"/>
          <w:lang w:val="fr-FR" w:eastAsia="fr-BE"/>
        </w:rPr>
        <w:t xml:space="preserve"> </w:t>
      </w:r>
      <w:r w:rsidR="00F313E4" w:rsidRPr="00294467">
        <w:rPr>
          <w:rFonts w:eastAsia="Times New Roman" w:cs="Arial"/>
          <w:sz w:val="24"/>
          <w:szCs w:val="24"/>
          <w:lang w:val="fr-FR" w:eastAsia="fr-BE"/>
        </w:rPr>
        <w:t>au renforcement politique des femmes et de</w:t>
      </w:r>
      <w:r w:rsidR="005F079A" w:rsidRPr="00294467">
        <w:rPr>
          <w:rFonts w:eastAsia="Times New Roman" w:cs="Arial"/>
          <w:sz w:val="24"/>
          <w:szCs w:val="24"/>
          <w:lang w:val="fr-FR" w:eastAsia="fr-BE"/>
        </w:rPr>
        <w:t xml:space="preserve"> leurs </w:t>
      </w:r>
      <w:r w:rsidR="001760C6" w:rsidRPr="00294467">
        <w:rPr>
          <w:rFonts w:eastAsia="Times New Roman" w:cs="Arial"/>
          <w:sz w:val="24"/>
          <w:szCs w:val="24"/>
          <w:lang w:val="fr-FR" w:eastAsia="fr-BE"/>
        </w:rPr>
        <w:t>organisations.</w:t>
      </w:r>
    </w:p>
    <w:p w:rsidR="00145E56" w:rsidRPr="00145E56" w:rsidRDefault="00383A83" w:rsidP="00EA2116">
      <w:pPr>
        <w:pStyle w:val="Paragraphedeliste"/>
        <w:numPr>
          <w:ilvl w:val="0"/>
          <w:numId w:val="39"/>
        </w:numPr>
        <w:tabs>
          <w:tab w:val="left" w:pos="708"/>
        </w:tabs>
        <w:suppressAutoHyphens/>
        <w:spacing w:after="0" w:line="240" w:lineRule="auto"/>
        <w:jc w:val="both"/>
        <w:rPr>
          <w:sz w:val="24"/>
          <w:szCs w:val="24"/>
        </w:rPr>
      </w:pPr>
      <w:r w:rsidRPr="00383A83">
        <w:rPr>
          <w:rFonts w:eastAsia="Times New Roman" w:cs="Arial"/>
          <w:b/>
          <w:sz w:val="24"/>
          <w:szCs w:val="24"/>
          <w:lang w:val="fr-FR" w:eastAsia="fr-BE"/>
        </w:rPr>
        <w:t>R20</w:t>
      </w:r>
      <w:r w:rsidR="001760C6" w:rsidRPr="001760C6">
        <w:rPr>
          <w:rFonts w:eastAsia="Times New Roman" w:cs="Arial"/>
          <w:sz w:val="24"/>
          <w:szCs w:val="24"/>
          <w:lang w:val="fr-FR" w:eastAsia="fr-BE"/>
        </w:rPr>
        <w:t xml:space="preserve"> </w:t>
      </w:r>
      <w:r w:rsidR="005F079A" w:rsidRPr="001760C6">
        <w:rPr>
          <w:rFonts w:eastAsia="Times New Roman" w:cs="Arial"/>
          <w:sz w:val="24"/>
          <w:szCs w:val="24"/>
          <w:lang w:val="fr-FR" w:eastAsia="fr-BE"/>
        </w:rPr>
        <w:t>Soutenir</w:t>
      </w:r>
      <w:r w:rsidR="00F313E4" w:rsidRPr="001760C6">
        <w:rPr>
          <w:rFonts w:eastAsia="Times New Roman" w:cs="Arial"/>
          <w:sz w:val="24"/>
          <w:szCs w:val="24"/>
          <w:lang w:val="fr-FR" w:eastAsia="fr-BE"/>
        </w:rPr>
        <w:t xml:space="preserve"> des </w:t>
      </w:r>
      <w:r w:rsidR="005F079A" w:rsidRPr="001760C6">
        <w:rPr>
          <w:rFonts w:eastAsia="Times New Roman" w:cs="Arial"/>
          <w:sz w:val="24"/>
          <w:szCs w:val="24"/>
          <w:lang w:val="fr-FR" w:eastAsia="fr-BE"/>
        </w:rPr>
        <w:t>institutions</w:t>
      </w:r>
      <w:r w:rsidR="0043398E" w:rsidRPr="001760C6">
        <w:rPr>
          <w:rFonts w:eastAsia="Times New Roman" w:cs="Arial"/>
          <w:sz w:val="24"/>
          <w:szCs w:val="24"/>
          <w:lang w:val="fr-FR" w:eastAsia="fr-BE"/>
        </w:rPr>
        <w:t>, notamment des organisations de femmes,</w:t>
      </w:r>
      <w:r w:rsidR="005F079A" w:rsidRPr="001760C6">
        <w:rPr>
          <w:rFonts w:eastAsia="Times New Roman" w:cs="Arial"/>
          <w:sz w:val="24"/>
          <w:szCs w:val="24"/>
          <w:lang w:val="fr-FR" w:eastAsia="fr-BE"/>
        </w:rPr>
        <w:t xml:space="preserve"> </w:t>
      </w:r>
      <w:r w:rsidR="00F313E4" w:rsidRPr="001760C6">
        <w:rPr>
          <w:rFonts w:eastAsia="Times New Roman" w:cs="Arial"/>
          <w:sz w:val="24"/>
          <w:szCs w:val="24"/>
          <w:lang w:val="fr-FR" w:eastAsia="fr-BE"/>
        </w:rPr>
        <w:t>et des stratégies nat</w:t>
      </w:r>
      <w:r w:rsidR="00F313E4" w:rsidRPr="00946F4D">
        <w:rPr>
          <w:rFonts w:eastAsia="Times New Roman" w:cs="Arial"/>
          <w:sz w:val="24"/>
          <w:szCs w:val="24"/>
          <w:lang w:val="fr-FR" w:eastAsia="fr-BE"/>
        </w:rPr>
        <w:t>ionales (</w:t>
      </w:r>
      <w:proofErr w:type="spellStart"/>
      <w:r w:rsidR="00F313E4" w:rsidRPr="00B121EC">
        <w:rPr>
          <w:rFonts w:eastAsia="Times New Roman" w:cs="Arial"/>
          <w:i/>
          <w:sz w:val="24"/>
          <w:szCs w:val="24"/>
          <w:lang w:val="fr-FR" w:eastAsia="fr-BE"/>
        </w:rPr>
        <w:t>gender</w:t>
      </w:r>
      <w:proofErr w:type="spellEnd"/>
      <w:r w:rsidR="00F313E4" w:rsidRPr="00B121EC">
        <w:rPr>
          <w:rFonts w:eastAsia="Times New Roman" w:cs="Arial"/>
          <w:i/>
          <w:sz w:val="24"/>
          <w:szCs w:val="24"/>
          <w:lang w:val="fr-FR" w:eastAsia="fr-BE"/>
        </w:rPr>
        <w:t xml:space="preserve"> </w:t>
      </w:r>
      <w:proofErr w:type="spellStart"/>
      <w:r w:rsidR="00F313E4" w:rsidRPr="00B121EC">
        <w:rPr>
          <w:rFonts w:eastAsia="Times New Roman" w:cs="Arial"/>
          <w:i/>
          <w:sz w:val="24"/>
          <w:szCs w:val="24"/>
          <w:lang w:val="fr-FR" w:eastAsia="fr-BE"/>
        </w:rPr>
        <w:t>machinery</w:t>
      </w:r>
      <w:proofErr w:type="spellEnd"/>
      <w:r w:rsidR="00F313E4" w:rsidRPr="00B121EC">
        <w:rPr>
          <w:rFonts w:eastAsia="Times New Roman" w:cs="Arial"/>
          <w:sz w:val="24"/>
          <w:szCs w:val="24"/>
          <w:lang w:val="fr-FR" w:eastAsia="fr-BE"/>
        </w:rPr>
        <w:t xml:space="preserve">) qui </w:t>
      </w:r>
      <w:r w:rsidR="00F313E4" w:rsidRPr="008E0139">
        <w:rPr>
          <w:rFonts w:eastAsia="Times New Roman" w:cs="Arial"/>
          <w:b/>
          <w:sz w:val="24"/>
          <w:szCs w:val="24"/>
          <w:lang w:val="fr-FR" w:eastAsia="fr-BE"/>
        </w:rPr>
        <w:t xml:space="preserve">promeuvent l'égalité des droits et des </w:t>
      </w:r>
      <w:r w:rsidR="001760C6" w:rsidRPr="001760C6">
        <w:rPr>
          <w:rFonts w:eastAsia="Times New Roman" w:cs="Arial"/>
          <w:b/>
          <w:sz w:val="24"/>
          <w:szCs w:val="24"/>
          <w:lang w:val="fr-FR" w:eastAsia="fr-BE"/>
        </w:rPr>
        <w:t xml:space="preserve">opportunités </w:t>
      </w:r>
      <w:r w:rsidR="00F313E4" w:rsidRPr="001760C6">
        <w:rPr>
          <w:rFonts w:eastAsia="Times New Roman" w:cs="Arial"/>
          <w:sz w:val="24"/>
          <w:szCs w:val="24"/>
          <w:lang w:val="fr-FR" w:eastAsia="fr-BE"/>
        </w:rPr>
        <w:t>p</w:t>
      </w:r>
      <w:r w:rsidR="0043398E" w:rsidRPr="001760C6">
        <w:rPr>
          <w:rFonts w:eastAsia="Times New Roman" w:cs="Arial"/>
          <w:sz w:val="24"/>
          <w:szCs w:val="24"/>
          <w:lang w:val="fr-FR" w:eastAsia="fr-BE"/>
        </w:rPr>
        <w:t xml:space="preserve">our les femmes et les hommes </w:t>
      </w:r>
    </w:p>
    <w:p w:rsidR="00F313E4" w:rsidRPr="001760C6" w:rsidRDefault="00383A83" w:rsidP="00EA2116">
      <w:pPr>
        <w:pStyle w:val="Paragraphedeliste"/>
        <w:numPr>
          <w:ilvl w:val="0"/>
          <w:numId w:val="39"/>
        </w:numPr>
        <w:tabs>
          <w:tab w:val="left" w:pos="708"/>
        </w:tabs>
        <w:suppressAutoHyphens/>
        <w:spacing w:after="0" w:line="240" w:lineRule="auto"/>
        <w:jc w:val="both"/>
        <w:rPr>
          <w:sz w:val="24"/>
          <w:szCs w:val="24"/>
        </w:rPr>
      </w:pPr>
      <w:r w:rsidRPr="00383A83">
        <w:rPr>
          <w:rFonts w:eastAsia="Times New Roman" w:cs="Arial"/>
          <w:b/>
          <w:sz w:val="24"/>
          <w:szCs w:val="24"/>
          <w:lang w:val="fr-FR" w:eastAsia="fr-BE"/>
        </w:rPr>
        <w:t>R21</w:t>
      </w:r>
      <w:r w:rsidR="001760C6" w:rsidRPr="001760C6">
        <w:rPr>
          <w:rFonts w:eastAsia="Times New Roman" w:cs="Arial"/>
          <w:sz w:val="24"/>
          <w:szCs w:val="24"/>
          <w:lang w:val="fr-FR" w:eastAsia="fr-BE"/>
        </w:rPr>
        <w:t xml:space="preserve"> </w:t>
      </w:r>
      <w:r w:rsidR="00F313E4" w:rsidRPr="001760C6">
        <w:rPr>
          <w:rFonts w:eastAsia="Times New Roman" w:cs="Arial"/>
          <w:sz w:val="24"/>
          <w:szCs w:val="24"/>
          <w:lang w:val="fr-FR" w:eastAsia="fr-BE"/>
        </w:rPr>
        <w:t xml:space="preserve">Lutter contre les </w:t>
      </w:r>
      <w:r w:rsidR="00F313E4" w:rsidRPr="001760C6">
        <w:rPr>
          <w:rFonts w:eastAsia="Times New Roman" w:cs="Arial"/>
          <w:b/>
          <w:sz w:val="24"/>
          <w:szCs w:val="24"/>
          <w:lang w:val="fr-FR" w:eastAsia="fr-BE"/>
        </w:rPr>
        <w:t xml:space="preserve">causes économiques </w:t>
      </w:r>
      <w:r w:rsidR="0043398E" w:rsidRPr="001760C6">
        <w:rPr>
          <w:rFonts w:eastAsia="Times New Roman" w:cs="Arial"/>
          <w:b/>
          <w:sz w:val="24"/>
          <w:szCs w:val="24"/>
          <w:lang w:val="fr-FR" w:eastAsia="fr-BE"/>
        </w:rPr>
        <w:t>des conflits armés</w:t>
      </w:r>
      <w:r w:rsidR="001760C6">
        <w:rPr>
          <w:rFonts w:eastAsia="Times New Roman" w:cs="Arial"/>
          <w:b/>
          <w:sz w:val="24"/>
          <w:szCs w:val="24"/>
          <w:lang w:val="fr-FR" w:eastAsia="fr-BE"/>
        </w:rPr>
        <w:t>,</w:t>
      </w:r>
      <w:r w:rsidR="0043398E" w:rsidRPr="001760C6">
        <w:rPr>
          <w:rFonts w:eastAsia="Times New Roman" w:cs="Arial"/>
          <w:sz w:val="24"/>
          <w:szCs w:val="24"/>
          <w:lang w:val="fr-FR" w:eastAsia="fr-BE"/>
        </w:rPr>
        <w:t xml:space="preserve"> par</w:t>
      </w:r>
      <w:r w:rsidR="00F313E4" w:rsidRPr="001760C6">
        <w:rPr>
          <w:rFonts w:eastAsia="Times New Roman" w:cs="Arial"/>
          <w:sz w:val="24"/>
          <w:szCs w:val="24"/>
          <w:lang w:val="fr-FR" w:eastAsia="fr-BE"/>
        </w:rPr>
        <w:t xml:space="preserve"> l'adoption d'un traité international sur l'exploitation et le commerce illégaux et illégitimes des matières premières et des richesses naturelles, </w:t>
      </w:r>
      <w:r w:rsidR="0043398E" w:rsidRPr="00946F4D">
        <w:rPr>
          <w:rFonts w:eastAsia="Times New Roman" w:cs="Arial"/>
          <w:sz w:val="24"/>
          <w:szCs w:val="24"/>
          <w:lang w:val="fr-FR" w:eastAsia="fr-BE"/>
        </w:rPr>
        <w:t>afin d’</w:t>
      </w:r>
      <w:r w:rsidR="00F313E4" w:rsidRPr="00B121EC">
        <w:rPr>
          <w:rFonts w:eastAsia="Times New Roman" w:cs="Arial"/>
          <w:sz w:val="24"/>
          <w:szCs w:val="24"/>
          <w:lang w:val="fr-FR" w:eastAsia="fr-BE"/>
        </w:rPr>
        <w:t>assure</w:t>
      </w:r>
      <w:r w:rsidR="0043398E" w:rsidRPr="00B121EC">
        <w:rPr>
          <w:rFonts w:eastAsia="Times New Roman" w:cs="Arial"/>
          <w:sz w:val="24"/>
          <w:szCs w:val="24"/>
          <w:lang w:val="fr-FR" w:eastAsia="fr-BE"/>
        </w:rPr>
        <w:t>r</w:t>
      </w:r>
      <w:r w:rsidR="00F313E4" w:rsidRPr="008E0139">
        <w:rPr>
          <w:rFonts w:eastAsia="Times New Roman" w:cs="Arial"/>
          <w:sz w:val="24"/>
          <w:szCs w:val="24"/>
          <w:lang w:val="fr-FR" w:eastAsia="fr-BE"/>
        </w:rPr>
        <w:t xml:space="preserve"> la traçabili</w:t>
      </w:r>
      <w:r w:rsidR="0043398E" w:rsidRPr="001760C6">
        <w:rPr>
          <w:rFonts w:eastAsia="Times New Roman" w:cs="Arial"/>
          <w:sz w:val="24"/>
          <w:szCs w:val="24"/>
          <w:lang w:val="fr-FR" w:eastAsia="fr-BE"/>
        </w:rPr>
        <w:t>té des matières premières et de</w:t>
      </w:r>
      <w:r w:rsidR="00F313E4" w:rsidRPr="001760C6">
        <w:rPr>
          <w:rFonts w:eastAsia="Times New Roman" w:cs="Arial"/>
          <w:sz w:val="24"/>
          <w:szCs w:val="24"/>
          <w:lang w:val="fr-FR" w:eastAsia="fr-BE"/>
        </w:rPr>
        <w:t xml:space="preserve"> recense</w:t>
      </w:r>
      <w:r w:rsidR="0043398E" w:rsidRPr="001760C6">
        <w:rPr>
          <w:rFonts w:eastAsia="Times New Roman" w:cs="Arial"/>
          <w:sz w:val="24"/>
          <w:szCs w:val="24"/>
          <w:lang w:val="fr-FR" w:eastAsia="fr-BE"/>
        </w:rPr>
        <w:t>r</w:t>
      </w:r>
      <w:r w:rsidR="00F313E4" w:rsidRPr="001760C6">
        <w:rPr>
          <w:rFonts w:eastAsia="Times New Roman" w:cs="Arial"/>
          <w:sz w:val="24"/>
          <w:szCs w:val="24"/>
          <w:lang w:val="fr-FR" w:eastAsia="fr-BE"/>
        </w:rPr>
        <w:t xml:space="preserve"> toutes les entreprises impliquées dans le commerce de </w:t>
      </w:r>
      <w:r w:rsidR="0043398E" w:rsidRPr="001760C6">
        <w:rPr>
          <w:rFonts w:eastAsia="Times New Roman" w:cs="Arial"/>
          <w:sz w:val="24"/>
          <w:szCs w:val="24"/>
          <w:lang w:val="fr-FR" w:eastAsia="fr-BE"/>
        </w:rPr>
        <w:t>celles-ci</w:t>
      </w:r>
      <w:r w:rsidR="001760C6" w:rsidRPr="001760C6">
        <w:rPr>
          <w:rFonts w:eastAsia="Times New Roman" w:cs="Arial"/>
          <w:sz w:val="24"/>
          <w:szCs w:val="24"/>
          <w:lang w:val="fr-FR" w:eastAsia="fr-BE"/>
        </w:rPr>
        <w:t>.</w:t>
      </w:r>
    </w:p>
    <w:p w:rsidR="00F313E4" w:rsidRPr="00294467" w:rsidRDefault="00383A83" w:rsidP="00EA2116">
      <w:pPr>
        <w:pStyle w:val="Paragraphedeliste"/>
        <w:numPr>
          <w:ilvl w:val="0"/>
          <w:numId w:val="39"/>
        </w:numPr>
        <w:tabs>
          <w:tab w:val="left" w:pos="708"/>
        </w:tabs>
        <w:suppressAutoHyphens/>
        <w:spacing w:after="0" w:line="240" w:lineRule="auto"/>
        <w:jc w:val="both"/>
        <w:rPr>
          <w:sz w:val="24"/>
          <w:szCs w:val="24"/>
        </w:rPr>
      </w:pPr>
      <w:r w:rsidRPr="00383A83">
        <w:rPr>
          <w:rFonts w:eastAsia="Times New Roman" w:cs="Arial"/>
          <w:b/>
          <w:sz w:val="24"/>
          <w:szCs w:val="24"/>
          <w:lang w:eastAsia="fr-BE"/>
        </w:rPr>
        <w:t>R22</w:t>
      </w:r>
      <w:r w:rsidR="001760C6">
        <w:rPr>
          <w:rFonts w:eastAsia="Times New Roman" w:cs="Arial"/>
          <w:sz w:val="24"/>
          <w:szCs w:val="24"/>
          <w:lang w:eastAsia="fr-BE"/>
        </w:rPr>
        <w:t xml:space="preserve"> </w:t>
      </w:r>
      <w:r w:rsidR="00F313E4" w:rsidRPr="00294467">
        <w:rPr>
          <w:rFonts w:eastAsia="Times New Roman" w:cs="Arial"/>
          <w:sz w:val="24"/>
          <w:szCs w:val="24"/>
          <w:lang w:val="fr-FR" w:eastAsia="fr-BE"/>
        </w:rPr>
        <w:t xml:space="preserve">Soutenir des </w:t>
      </w:r>
      <w:r w:rsidR="00F313E4" w:rsidRPr="0003617D">
        <w:rPr>
          <w:rFonts w:eastAsia="Times New Roman" w:cs="Arial"/>
          <w:b/>
          <w:sz w:val="24"/>
          <w:szCs w:val="24"/>
          <w:lang w:val="fr-FR" w:eastAsia="fr-BE"/>
        </w:rPr>
        <w:t>programmes de désarmement</w:t>
      </w:r>
      <w:r w:rsidR="00F313E4" w:rsidRPr="00294467">
        <w:rPr>
          <w:rFonts w:eastAsia="Times New Roman" w:cs="Arial"/>
          <w:sz w:val="24"/>
          <w:szCs w:val="24"/>
          <w:lang w:val="fr-FR" w:eastAsia="fr-BE"/>
        </w:rPr>
        <w:t xml:space="preserve"> et cesser de se porter garant financièrement pour des transactions d'armes</w:t>
      </w:r>
      <w:r w:rsidR="001760C6">
        <w:rPr>
          <w:rFonts w:eastAsia="Times New Roman" w:cs="Arial"/>
          <w:sz w:val="24"/>
          <w:szCs w:val="24"/>
          <w:lang w:val="fr-FR" w:eastAsia="fr-BE"/>
        </w:rPr>
        <w:t>.</w:t>
      </w:r>
    </w:p>
    <w:p w:rsidR="00F313E4" w:rsidRPr="0092690B" w:rsidRDefault="00383A83" w:rsidP="00EA2116">
      <w:pPr>
        <w:pStyle w:val="Paragraphedeliste"/>
        <w:numPr>
          <w:ilvl w:val="0"/>
          <w:numId w:val="39"/>
        </w:numPr>
        <w:tabs>
          <w:tab w:val="left" w:pos="708"/>
        </w:tabs>
        <w:suppressAutoHyphens/>
        <w:spacing w:after="0" w:line="240" w:lineRule="auto"/>
        <w:jc w:val="both"/>
        <w:rPr>
          <w:rFonts w:eastAsia="Times New Roman" w:cs="Arial"/>
          <w:sz w:val="24"/>
          <w:szCs w:val="24"/>
          <w:lang w:val="fr-FR" w:eastAsia="fr-BE"/>
        </w:rPr>
      </w:pPr>
      <w:r>
        <w:rPr>
          <w:rFonts w:eastAsia="Times New Roman" w:cs="Arial"/>
          <w:b/>
          <w:sz w:val="24"/>
          <w:szCs w:val="24"/>
          <w:lang w:eastAsia="fr-BE"/>
        </w:rPr>
        <w:t>R23</w:t>
      </w:r>
      <w:r w:rsidR="001760C6">
        <w:rPr>
          <w:rFonts w:eastAsia="Times New Roman" w:cs="Arial"/>
          <w:b/>
          <w:sz w:val="24"/>
          <w:szCs w:val="24"/>
          <w:lang w:eastAsia="fr-BE"/>
        </w:rPr>
        <w:t xml:space="preserve"> </w:t>
      </w:r>
      <w:r w:rsidR="00F313E4" w:rsidRPr="0003617D">
        <w:rPr>
          <w:rFonts w:eastAsia="Times New Roman" w:cs="Arial"/>
          <w:b/>
          <w:sz w:val="24"/>
          <w:szCs w:val="24"/>
          <w:lang w:val="fr-FR" w:eastAsia="fr-BE"/>
        </w:rPr>
        <w:t>Limiter les dépenses militaires</w:t>
      </w:r>
      <w:r w:rsidR="00F313E4" w:rsidRPr="00294467">
        <w:rPr>
          <w:rFonts w:eastAsia="Times New Roman" w:cs="Arial"/>
          <w:sz w:val="24"/>
          <w:szCs w:val="24"/>
          <w:lang w:val="fr-FR" w:eastAsia="fr-BE"/>
        </w:rPr>
        <w:t xml:space="preserve"> (achat d'armes, entretien de l'armée et de </w:t>
      </w:r>
      <w:r w:rsidR="0043398E" w:rsidRPr="00294467">
        <w:rPr>
          <w:rFonts w:eastAsia="Times New Roman" w:cs="Arial"/>
          <w:sz w:val="24"/>
          <w:szCs w:val="24"/>
          <w:lang w:val="fr-FR" w:eastAsia="fr-BE"/>
        </w:rPr>
        <w:t>ses infrastructures) et transformer</w:t>
      </w:r>
      <w:r w:rsidR="00F313E4" w:rsidRPr="00294467">
        <w:rPr>
          <w:rFonts w:eastAsia="Times New Roman" w:cs="Arial"/>
          <w:sz w:val="24"/>
          <w:szCs w:val="24"/>
          <w:lang w:val="fr-FR" w:eastAsia="fr-BE"/>
        </w:rPr>
        <w:t xml:space="preserve"> l'armée </w:t>
      </w:r>
      <w:r w:rsidR="0043398E" w:rsidRPr="00294467">
        <w:rPr>
          <w:rFonts w:eastAsia="Times New Roman" w:cs="Arial"/>
          <w:sz w:val="24"/>
          <w:szCs w:val="24"/>
          <w:lang w:val="fr-FR" w:eastAsia="fr-BE"/>
        </w:rPr>
        <w:t xml:space="preserve">belge en </w:t>
      </w:r>
      <w:r w:rsidR="00F313E4" w:rsidRPr="00294467">
        <w:rPr>
          <w:rFonts w:eastAsia="Times New Roman" w:cs="Arial"/>
          <w:sz w:val="24"/>
          <w:szCs w:val="24"/>
          <w:lang w:val="fr-FR" w:eastAsia="fr-BE"/>
        </w:rPr>
        <w:t>une force d'intervention humanitaire</w:t>
      </w:r>
      <w:r w:rsidR="001760C6">
        <w:rPr>
          <w:rFonts w:eastAsia="Times New Roman" w:cs="Arial"/>
          <w:sz w:val="24"/>
          <w:szCs w:val="24"/>
          <w:lang w:val="fr-FR" w:eastAsia="fr-BE"/>
        </w:rPr>
        <w:t>.</w:t>
      </w:r>
    </w:p>
    <w:p w:rsidR="00F313E4" w:rsidRPr="0092690B" w:rsidRDefault="00383A83" w:rsidP="00EA2116">
      <w:pPr>
        <w:pStyle w:val="Paragraphedeliste"/>
        <w:numPr>
          <w:ilvl w:val="0"/>
          <w:numId w:val="39"/>
        </w:numPr>
        <w:tabs>
          <w:tab w:val="left" w:pos="708"/>
        </w:tabs>
        <w:suppressAutoHyphens/>
        <w:spacing w:after="0" w:line="240" w:lineRule="auto"/>
        <w:jc w:val="both"/>
        <w:rPr>
          <w:rFonts w:eastAsia="Times New Roman" w:cs="Arial"/>
          <w:sz w:val="24"/>
          <w:szCs w:val="24"/>
          <w:lang w:val="fr-FR" w:eastAsia="fr-BE"/>
        </w:rPr>
      </w:pPr>
      <w:r w:rsidRPr="00383A83">
        <w:rPr>
          <w:rFonts w:eastAsia="Times New Roman" w:cs="Arial"/>
          <w:b/>
          <w:sz w:val="24"/>
          <w:szCs w:val="24"/>
          <w:lang w:val="fr-FR" w:eastAsia="fr-BE"/>
        </w:rPr>
        <w:t>R24</w:t>
      </w:r>
      <w:r w:rsidR="001760C6">
        <w:rPr>
          <w:rFonts w:eastAsia="Times New Roman" w:cs="Arial"/>
          <w:sz w:val="24"/>
          <w:szCs w:val="24"/>
          <w:lang w:val="fr-FR" w:eastAsia="fr-BE"/>
        </w:rPr>
        <w:t xml:space="preserve"> </w:t>
      </w:r>
      <w:r w:rsidR="0043398E" w:rsidRPr="00294467">
        <w:rPr>
          <w:rFonts w:eastAsia="Times New Roman" w:cs="Arial"/>
          <w:sz w:val="24"/>
          <w:szCs w:val="24"/>
          <w:lang w:val="fr-FR" w:eastAsia="fr-BE"/>
        </w:rPr>
        <w:t>Mettre fin aux violences sexuelles</w:t>
      </w:r>
      <w:r w:rsidR="00F313E4" w:rsidRPr="00294467">
        <w:rPr>
          <w:rFonts w:eastAsia="Times New Roman" w:cs="Arial"/>
          <w:sz w:val="24"/>
          <w:szCs w:val="24"/>
          <w:lang w:val="fr-FR" w:eastAsia="fr-BE"/>
        </w:rPr>
        <w:t xml:space="preserve"> faites aux femmes et à l'impunité</w:t>
      </w:r>
      <w:r w:rsidR="0043398E" w:rsidRPr="00294467">
        <w:rPr>
          <w:rFonts w:eastAsia="Times New Roman" w:cs="Arial"/>
          <w:sz w:val="24"/>
          <w:szCs w:val="24"/>
          <w:lang w:val="fr-FR" w:eastAsia="fr-BE"/>
        </w:rPr>
        <w:t xml:space="preserve"> de leurs auteurs</w:t>
      </w:r>
      <w:r w:rsidR="00F313E4" w:rsidRPr="00294467">
        <w:rPr>
          <w:rFonts w:eastAsia="Times New Roman" w:cs="Arial"/>
          <w:sz w:val="24"/>
          <w:szCs w:val="24"/>
          <w:lang w:val="fr-FR" w:eastAsia="fr-BE"/>
        </w:rPr>
        <w:t xml:space="preserve"> en soutenant d</w:t>
      </w:r>
      <w:r w:rsidR="0043398E" w:rsidRPr="00294467">
        <w:rPr>
          <w:rFonts w:eastAsia="Times New Roman" w:cs="Arial"/>
          <w:sz w:val="24"/>
          <w:szCs w:val="24"/>
          <w:lang w:val="fr-FR" w:eastAsia="fr-BE"/>
        </w:rPr>
        <w:t xml:space="preserve">es </w:t>
      </w:r>
      <w:r w:rsidR="0043398E" w:rsidRPr="0003617D">
        <w:rPr>
          <w:rFonts w:eastAsia="Times New Roman" w:cs="Arial"/>
          <w:b/>
          <w:sz w:val="24"/>
          <w:szCs w:val="24"/>
          <w:lang w:val="fr-FR" w:eastAsia="fr-BE"/>
        </w:rPr>
        <w:t>programmes de lutte contre les</w:t>
      </w:r>
      <w:r w:rsidR="00F313E4" w:rsidRPr="0003617D">
        <w:rPr>
          <w:rFonts w:eastAsia="Times New Roman" w:cs="Arial"/>
          <w:b/>
          <w:sz w:val="24"/>
          <w:szCs w:val="24"/>
          <w:lang w:val="fr-FR" w:eastAsia="fr-BE"/>
        </w:rPr>
        <w:t xml:space="preserve"> violence</w:t>
      </w:r>
      <w:r w:rsidR="0043398E" w:rsidRPr="0003617D">
        <w:rPr>
          <w:rFonts w:eastAsia="Times New Roman" w:cs="Arial"/>
          <w:b/>
          <w:sz w:val="24"/>
          <w:szCs w:val="24"/>
          <w:lang w:val="fr-FR" w:eastAsia="fr-BE"/>
        </w:rPr>
        <w:t>s</w:t>
      </w:r>
      <w:r w:rsidR="00F313E4" w:rsidRPr="0003617D">
        <w:rPr>
          <w:rFonts w:eastAsia="Times New Roman" w:cs="Arial"/>
          <w:b/>
          <w:sz w:val="24"/>
          <w:szCs w:val="24"/>
          <w:lang w:val="fr-FR" w:eastAsia="fr-BE"/>
        </w:rPr>
        <w:t xml:space="preserve"> sexuelle</w:t>
      </w:r>
      <w:r w:rsidR="0043398E" w:rsidRPr="0003617D">
        <w:rPr>
          <w:rFonts w:eastAsia="Times New Roman" w:cs="Arial"/>
          <w:b/>
          <w:sz w:val="24"/>
          <w:szCs w:val="24"/>
          <w:lang w:val="fr-FR" w:eastAsia="fr-BE"/>
        </w:rPr>
        <w:t>s</w:t>
      </w:r>
      <w:r w:rsidR="001760C6">
        <w:rPr>
          <w:rFonts w:eastAsia="Times New Roman" w:cs="Arial"/>
          <w:b/>
          <w:sz w:val="24"/>
          <w:szCs w:val="24"/>
          <w:lang w:val="fr-FR" w:eastAsia="fr-BE"/>
        </w:rPr>
        <w:t xml:space="preserve"> et de genre </w:t>
      </w:r>
      <w:r w:rsidR="00145E56">
        <w:rPr>
          <w:rFonts w:eastAsia="Times New Roman" w:cs="Arial"/>
          <w:sz w:val="24"/>
          <w:szCs w:val="24"/>
          <w:lang w:val="fr-FR" w:eastAsia="fr-BE"/>
        </w:rPr>
        <w:t xml:space="preserve">et </w:t>
      </w:r>
      <w:r w:rsidR="00F313E4" w:rsidRPr="00294467">
        <w:rPr>
          <w:rFonts w:eastAsia="Times New Roman" w:cs="Arial"/>
          <w:sz w:val="24"/>
          <w:szCs w:val="24"/>
          <w:lang w:val="fr-FR" w:eastAsia="fr-BE"/>
        </w:rPr>
        <w:t>d'aide aux victimes</w:t>
      </w:r>
      <w:r w:rsidR="0043398E" w:rsidRPr="00294467">
        <w:rPr>
          <w:rFonts w:eastAsia="Times New Roman" w:cs="Arial"/>
          <w:sz w:val="24"/>
          <w:szCs w:val="24"/>
          <w:lang w:val="fr-FR" w:eastAsia="fr-BE"/>
        </w:rPr>
        <w:t xml:space="preserve"> (médicale, psychologique,</w:t>
      </w:r>
      <w:r w:rsidR="008C6593" w:rsidRPr="00294467">
        <w:rPr>
          <w:rFonts w:eastAsia="Times New Roman" w:cs="Arial"/>
          <w:sz w:val="24"/>
          <w:szCs w:val="24"/>
          <w:lang w:val="fr-FR" w:eastAsia="fr-BE"/>
        </w:rPr>
        <w:t xml:space="preserve"> juridique,</w:t>
      </w:r>
      <w:r w:rsidR="0043398E" w:rsidRPr="00294467">
        <w:rPr>
          <w:rFonts w:eastAsia="Times New Roman" w:cs="Arial"/>
          <w:sz w:val="24"/>
          <w:szCs w:val="24"/>
          <w:lang w:val="fr-FR" w:eastAsia="fr-BE"/>
        </w:rPr>
        <w:t xml:space="preserve"> économique)</w:t>
      </w:r>
      <w:r w:rsidR="001760C6">
        <w:rPr>
          <w:rFonts w:eastAsia="Times New Roman" w:cs="Arial"/>
          <w:sz w:val="24"/>
          <w:szCs w:val="24"/>
          <w:lang w:val="fr-FR" w:eastAsia="fr-BE"/>
        </w:rPr>
        <w:t>.</w:t>
      </w:r>
    </w:p>
    <w:p w:rsidR="00F313E4" w:rsidRDefault="00383A83" w:rsidP="00EA2116">
      <w:pPr>
        <w:pStyle w:val="Paragraphedeliste"/>
        <w:numPr>
          <w:ilvl w:val="0"/>
          <w:numId w:val="39"/>
        </w:numPr>
        <w:tabs>
          <w:tab w:val="left" w:pos="708"/>
        </w:tabs>
        <w:suppressAutoHyphens/>
        <w:spacing w:after="0" w:line="240" w:lineRule="auto"/>
        <w:jc w:val="both"/>
        <w:rPr>
          <w:rFonts w:eastAsia="Times New Roman" w:cs="Arial"/>
          <w:sz w:val="24"/>
          <w:szCs w:val="24"/>
          <w:lang w:val="fr-FR" w:eastAsia="fr-BE"/>
        </w:rPr>
      </w:pPr>
      <w:r>
        <w:rPr>
          <w:rFonts w:eastAsia="Times New Roman" w:cs="Arial"/>
          <w:b/>
          <w:sz w:val="24"/>
          <w:szCs w:val="24"/>
          <w:lang w:val="fr-FR" w:eastAsia="fr-BE"/>
        </w:rPr>
        <w:t>R25</w:t>
      </w:r>
      <w:r w:rsidR="001760C6">
        <w:rPr>
          <w:rFonts w:eastAsia="Times New Roman" w:cs="Arial"/>
          <w:b/>
          <w:sz w:val="24"/>
          <w:szCs w:val="24"/>
          <w:lang w:val="fr-FR" w:eastAsia="fr-BE"/>
        </w:rPr>
        <w:t xml:space="preserve"> </w:t>
      </w:r>
      <w:r w:rsidR="00F313E4" w:rsidRPr="0003617D">
        <w:rPr>
          <w:rFonts w:eastAsia="Times New Roman" w:cs="Arial"/>
          <w:b/>
          <w:sz w:val="24"/>
          <w:szCs w:val="24"/>
          <w:lang w:val="fr-FR" w:eastAsia="fr-BE"/>
        </w:rPr>
        <w:t xml:space="preserve">Traduire </w:t>
      </w:r>
      <w:r w:rsidR="0092690B" w:rsidRPr="0003617D">
        <w:rPr>
          <w:rFonts w:eastAsia="Times New Roman" w:cs="Arial"/>
          <w:b/>
          <w:sz w:val="24"/>
          <w:szCs w:val="24"/>
          <w:lang w:val="fr-FR" w:eastAsia="fr-BE"/>
        </w:rPr>
        <w:t xml:space="preserve">en justice </w:t>
      </w:r>
      <w:r w:rsidR="00F313E4" w:rsidRPr="0003617D">
        <w:rPr>
          <w:rFonts w:eastAsia="Times New Roman" w:cs="Arial"/>
          <w:b/>
          <w:sz w:val="24"/>
          <w:szCs w:val="24"/>
          <w:lang w:val="fr-FR" w:eastAsia="fr-BE"/>
        </w:rPr>
        <w:t>les militaires</w:t>
      </w:r>
      <w:r w:rsidR="00F313E4" w:rsidRPr="00294467">
        <w:rPr>
          <w:rFonts w:eastAsia="Times New Roman" w:cs="Arial"/>
          <w:sz w:val="24"/>
          <w:szCs w:val="24"/>
          <w:lang w:val="fr-FR" w:eastAsia="fr-BE"/>
        </w:rPr>
        <w:t xml:space="preserve"> coupables </w:t>
      </w:r>
      <w:r w:rsidR="0092690B">
        <w:rPr>
          <w:rFonts w:eastAsia="Times New Roman" w:cs="Arial"/>
          <w:sz w:val="24"/>
          <w:szCs w:val="24"/>
          <w:lang w:val="fr-FR" w:eastAsia="fr-BE"/>
        </w:rPr>
        <w:t xml:space="preserve">de violences sexuelles </w:t>
      </w:r>
      <w:r w:rsidR="00F313E4" w:rsidRPr="00294467">
        <w:rPr>
          <w:rFonts w:eastAsia="Times New Roman" w:cs="Arial"/>
          <w:sz w:val="24"/>
          <w:szCs w:val="24"/>
          <w:lang w:val="fr-FR" w:eastAsia="fr-BE"/>
        </w:rPr>
        <w:t>devant des tribunaux civils,</w:t>
      </w:r>
      <w:r w:rsidR="0043398E" w:rsidRPr="00294467">
        <w:rPr>
          <w:rFonts w:eastAsia="Times New Roman" w:cs="Arial"/>
          <w:sz w:val="24"/>
          <w:szCs w:val="24"/>
          <w:lang w:val="fr-FR" w:eastAsia="fr-BE"/>
        </w:rPr>
        <w:t xml:space="preserve"> afin qu’ils soient jugés</w:t>
      </w:r>
      <w:r w:rsidR="00F313E4" w:rsidRPr="00294467">
        <w:rPr>
          <w:rFonts w:eastAsia="Times New Roman" w:cs="Arial"/>
          <w:sz w:val="24"/>
          <w:szCs w:val="24"/>
          <w:lang w:val="fr-FR" w:eastAsia="fr-BE"/>
        </w:rPr>
        <w:t xml:space="preserve"> comme les autres citoyens, </w:t>
      </w:r>
      <w:r w:rsidR="0043398E" w:rsidRPr="00294467">
        <w:rPr>
          <w:rFonts w:eastAsia="Times New Roman" w:cs="Arial"/>
          <w:sz w:val="24"/>
          <w:szCs w:val="24"/>
          <w:lang w:val="fr-FR" w:eastAsia="fr-BE"/>
        </w:rPr>
        <w:t xml:space="preserve">et ne puissent bénéficier </w:t>
      </w:r>
      <w:r w:rsidR="00F313E4" w:rsidRPr="00294467">
        <w:rPr>
          <w:rFonts w:eastAsia="Times New Roman" w:cs="Arial"/>
          <w:sz w:val="24"/>
          <w:szCs w:val="24"/>
          <w:lang w:val="fr-FR" w:eastAsia="fr-BE"/>
        </w:rPr>
        <w:t>de mesures d'amnistie.</w:t>
      </w:r>
    </w:p>
    <w:p w:rsidR="00B0185D" w:rsidRDefault="00B0185D" w:rsidP="00B0185D">
      <w:pPr>
        <w:pStyle w:val="Paragraphedeliste"/>
        <w:tabs>
          <w:tab w:val="left" w:pos="708"/>
        </w:tabs>
        <w:suppressAutoHyphens/>
        <w:spacing w:after="0" w:line="240" w:lineRule="auto"/>
        <w:ind w:left="0"/>
        <w:jc w:val="both"/>
        <w:rPr>
          <w:rFonts w:eastAsia="Times New Roman" w:cs="Arial"/>
          <w:sz w:val="24"/>
          <w:szCs w:val="24"/>
          <w:lang w:val="fr-FR" w:eastAsia="fr-BE"/>
        </w:rPr>
      </w:pPr>
    </w:p>
    <w:p w:rsidR="0003617D" w:rsidRPr="00145E56" w:rsidRDefault="0003617D" w:rsidP="00145E56">
      <w:pPr>
        <w:tabs>
          <w:tab w:val="left" w:pos="0"/>
        </w:tabs>
        <w:suppressAutoHyphens/>
        <w:spacing w:after="0" w:line="240" w:lineRule="auto"/>
        <w:jc w:val="both"/>
        <w:rPr>
          <w:rFonts w:eastAsia="Times New Roman" w:cs="Arial"/>
          <w:sz w:val="24"/>
          <w:szCs w:val="24"/>
          <w:lang w:val="fr-FR" w:eastAsia="fr-BE"/>
        </w:rPr>
      </w:pPr>
      <w:r w:rsidRPr="00145E56">
        <w:rPr>
          <w:rFonts w:eastAsia="Times New Roman" w:cs="Arial"/>
          <w:sz w:val="24"/>
          <w:szCs w:val="24"/>
          <w:lang w:val="fr-FR" w:eastAsia="fr-BE"/>
        </w:rPr>
        <w:t xml:space="preserve">La Marche Mondiale des femmes- Belgique reste cependant consciente que ces mesures ne seront ni possibles, ni suffisantes sans un changement d’orientation des politiques </w:t>
      </w:r>
      <w:r w:rsidRPr="00145E56">
        <w:rPr>
          <w:rFonts w:eastAsia="Times New Roman" w:cs="Arial"/>
          <w:sz w:val="24"/>
          <w:szCs w:val="24"/>
          <w:lang w:val="fr-FR" w:eastAsia="fr-BE"/>
        </w:rPr>
        <w:lastRenderedPageBreak/>
        <w:t>économiques qui restent structurellement défavorables aux femmes quels que soit leur catégorie socio-économique.</w:t>
      </w:r>
    </w:p>
    <w:p w:rsidR="000228BB" w:rsidRPr="0092690B" w:rsidRDefault="000228BB" w:rsidP="0092690B">
      <w:pPr>
        <w:pStyle w:val="Paragraphedeliste"/>
        <w:tabs>
          <w:tab w:val="left" w:pos="708"/>
        </w:tabs>
        <w:suppressAutoHyphens/>
        <w:spacing w:after="0" w:line="240" w:lineRule="auto"/>
        <w:ind w:left="0"/>
        <w:jc w:val="both"/>
        <w:rPr>
          <w:rFonts w:eastAsia="Times New Roman" w:cs="Arial"/>
          <w:sz w:val="24"/>
          <w:szCs w:val="24"/>
          <w:lang w:val="fr-FR" w:eastAsia="fr-BE"/>
        </w:rPr>
      </w:pPr>
    </w:p>
    <w:p w:rsidR="009B0BB8" w:rsidRPr="00972914" w:rsidRDefault="000228BB" w:rsidP="006A46CA">
      <w:pPr>
        <w:pStyle w:val="Paragraphedeliste"/>
        <w:numPr>
          <w:ilvl w:val="0"/>
          <w:numId w:val="28"/>
        </w:numPr>
        <w:spacing w:after="0" w:line="240" w:lineRule="auto"/>
        <w:jc w:val="both"/>
        <w:rPr>
          <w:rFonts w:cs="Times New Roman"/>
          <w:b/>
          <w:color w:val="C00000"/>
          <w:sz w:val="28"/>
          <w:szCs w:val="28"/>
        </w:rPr>
      </w:pPr>
      <w:r w:rsidRPr="00972914">
        <w:rPr>
          <w:rFonts w:cs="Times New Roman"/>
          <w:b/>
          <w:color w:val="C00000"/>
          <w:sz w:val="28"/>
          <w:szCs w:val="28"/>
        </w:rPr>
        <w:t>Les biens collectifs, les services publi</w:t>
      </w:r>
      <w:r w:rsidR="00CE67D3" w:rsidRPr="00972914">
        <w:rPr>
          <w:rFonts w:cs="Times New Roman"/>
          <w:b/>
          <w:color w:val="C00000"/>
          <w:sz w:val="28"/>
          <w:szCs w:val="28"/>
        </w:rPr>
        <w:t>cs et l’autonomie économique de toutes les</w:t>
      </w:r>
      <w:r w:rsidRPr="00972914">
        <w:rPr>
          <w:rFonts w:cs="Times New Roman"/>
          <w:b/>
          <w:color w:val="C00000"/>
          <w:sz w:val="28"/>
          <w:szCs w:val="28"/>
        </w:rPr>
        <w:t xml:space="preserve"> femmes </w:t>
      </w:r>
      <w:r w:rsidR="00D739A4" w:rsidRPr="00972914">
        <w:rPr>
          <w:rFonts w:cs="Times New Roman"/>
          <w:b/>
          <w:i/>
          <w:color w:val="C00000"/>
          <w:sz w:val="28"/>
          <w:szCs w:val="28"/>
        </w:rPr>
        <w:t xml:space="preserve">: </w:t>
      </w:r>
      <w:r w:rsidR="00D739A4" w:rsidRPr="00972914">
        <w:rPr>
          <w:rFonts w:cs="Times New Roman"/>
          <w:i/>
          <w:color w:val="C00000"/>
          <w:sz w:val="28"/>
          <w:szCs w:val="28"/>
        </w:rPr>
        <w:t>«</w:t>
      </w:r>
      <w:r w:rsidR="00163AB4" w:rsidRPr="00972914">
        <w:rPr>
          <w:rFonts w:cs="Times New Roman"/>
          <w:i/>
          <w:color w:val="C00000"/>
          <w:sz w:val="28"/>
          <w:szCs w:val="28"/>
        </w:rPr>
        <w:t> l</w:t>
      </w:r>
      <w:r w:rsidR="009B0BB8" w:rsidRPr="00972914">
        <w:rPr>
          <w:rFonts w:cs="Times New Roman"/>
          <w:i/>
          <w:color w:val="C00000"/>
          <w:sz w:val="28"/>
          <w:szCs w:val="28"/>
        </w:rPr>
        <w:t>’autonomie financière et le temps de vivre! »</w:t>
      </w:r>
    </w:p>
    <w:p w:rsidR="00764A35" w:rsidRPr="00294467" w:rsidRDefault="00764A35" w:rsidP="00294467">
      <w:pPr>
        <w:pStyle w:val="Paragraphedeliste"/>
        <w:spacing w:after="0" w:line="240" w:lineRule="auto"/>
        <w:ind w:left="0"/>
        <w:jc w:val="both"/>
        <w:rPr>
          <w:rFonts w:cs="Times New Roman"/>
          <w:b/>
          <w:sz w:val="24"/>
          <w:szCs w:val="24"/>
        </w:rPr>
      </w:pPr>
    </w:p>
    <w:p w:rsidR="003E162A" w:rsidRDefault="00B0185D" w:rsidP="00294467">
      <w:pPr>
        <w:spacing w:after="0" w:line="240" w:lineRule="auto"/>
        <w:rPr>
          <w:rFonts w:cs="Times New Roman"/>
          <w:sz w:val="24"/>
          <w:szCs w:val="24"/>
        </w:rPr>
      </w:pPr>
      <w:r>
        <w:rPr>
          <w:rFonts w:cs="Times New Roman"/>
          <w:sz w:val="24"/>
          <w:szCs w:val="24"/>
        </w:rPr>
        <w:t>En effet, l</w:t>
      </w:r>
      <w:r w:rsidR="009B0BB8" w:rsidRPr="00294467">
        <w:rPr>
          <w:rFonts w:cs="Times New Roman"/>
          <w:sz w:val="24"/>
          <w:szCs w:val="24"/>
        </w:rPr>
        <w:t>es femmes rencontrent au cours de leur vie</w:t>
      </w:r>
      <w:r>
        <w:rPr>
          <w:rFonts w:cs="Times New Roman"/>
          <w:sz w:val="24"/>
          <w:szCs w:val="24"/>
        </w:rPr>
        <w:t xml:space="preserve"> professionnelle et personnelle</w:t>
      </w:r>
      <w:r w:rsidR="009B0BB8" w:rsidRPr="00294467">
        <w:rPr>
          <w:rFonts w:cs="Times New Roman"/>
          <w:sz w:val="24"/>
          <w:szCs w:val="24"/>
        </w:rPr>
        <w:t xml:space="preserve"> une série d’obstacles se rapportant à leurs revenus, au système de sécurité sociale,</w:t>
      </w:r>
      <w:r>
        <w:rPr>
          <w:rFonts w:cs="Times New Roman"/>
          <w:sz w:val="24"/>
          <w:szCs w:val="24"/>
        </w:rPr>
        <w:t xml:space="preserve"> de pension</w:t>
      </w:r>
      <w:r w:rsidR="009B0BB8" w:rsidRPr="00294467">
        <w:rPr>
          <w:rFonts w:cs="Times New Roman"/>
          <w:sz w:val="24"/>
          <w:szCs w:val="24"/>
        </w:rPr>
        <w:t xml:space="preserve"> etc. Elles doivent</w:t>
      </w:r>
      <w:r w:rsidR="00206512" w:rsidRPr="00294467">
        <w:rPr>
          <w:rFonts w:cs="Times New Roman"/>
          <w:sz w:val="24"/>
          <w:szCs w:val="24"/>
        </w:rPr>
        <w:t xml:space="preserve"> être en capacité de</w:t>
      </w:r>
      <w:r w:rsidR="009B0BB8" w:rsidRPr="00294467">
        <w:rPr>
          <w:rFonts w:cs="Times New Roman"/>
          <w:sz w:val="24"/>
          <w:szCs w:val="24"/>
        </w:rPr>
        <w:t xml:space="preserve"> pourvoir à leurs b</w:t>
      </w:r>
      <w:r w:rsidR="00206512" w:rsidRPr="00294467">
        <w:rPr>
          <w:rFonts w:cs="Times New Roman"/>
          <w:sz w:val="24"/>
          <w:szCs w:val="24"/>
        </w:rPr>
        <w:t>esoins de manière autonome. Or bien</w:t>
      </w:r>
      <w:r w:rsidR="009B0BB8" w:rsidRPr="00294467">
        <w:rPr>
          <w:rFonts w:cs="Times New Roman"/>
          <w:sz w:val="24"/>
          <w:szCs w:val="24"/>
        </w:rPr>
        <w:t xml:space="preserve"> que les femmes représentent 51% de la population, elles occupent une position sociale particulièrement défavorisée dans la société.</w:t>
      </w:r>
      <w:r w:rsidR="005F5A28" w:rsidRPr="00294467">
        <w:rPr>
          <w:rFonts w:cs="Times New Roman"/>
          <w:sz w:val="24"/>
          <w:szCs w:val="24"/>
        </w:rPr>
        <w:t xml:space="preserve"> </w:t>
      </w:r>
    </w:p>
    <w:p w:rsidR="00946F4D" w:rsidRPr="00145E56" w:rsidRDefault="00946F4D" w:rsidP="00EA2116">
      <w:pPr>
        <w:autoSpaceDE w:val="0"/>
        <w:autoSpaceDN w:val="0"/>
        <w:adjustRightInd w:val="0"/>
        <w:spacing w:after="0" w:line="240" w:lineRule="auto"/>
        <w:rPr>
          <w:rFonts w:eastAsia="OceanSansStd-Light" w:cs="OceanSansStd-Light"/>
          <w:color w:val="1A181C"/>
          <w:sz w:val="24"/>
          <w:szCs w:val="24"/>
        </w:rPr>
      </w:pPr>
      <w:r w:rsidRPr="00145E56">
        <w:rPr>
          <w:rFonts w:cs="Times New Roman"/>
          <w:sz w:val="24"/>
          <w:szCs w:val="24"/>
        </w:rPr>
        <w:t>« </w:t>
      </w:r>
      <w:r w:rsidRPr="00145E56">
        <w:rPr>
          <w:rFonts w:eastAsia="OceanSansStd-Light" w:cs="OceanSansStd-Light"/>
          <w:color w:val="1A181C"/>
          <w:sz w:val="24"/>
          <w:szCs w:val="24"/>
        </w:rPr>
        <w:t>Le degré de dépendance financière des femmes diminue très significativement lorsqu’elles disposent d’une Formation supérieure. Plus de la moitié des femmes peu qualifiées se situent, personnellement, en dessous du seuil de pauvreté. Une femme sur cinq disposant d’une formation supérieure se situe cependant encore, malgré sa formation, en dessous du seuil de pauvreté »</w:t>
      </w:r>
      <w:r w:rsidR="00B121EC" w:rsidRPr="00145E56">
        <w:rPr>
          <w:rStyle w:val="Appelnotedebasdep"/>
          <w:rFonts w:eastAsia="OceanSansStd-Light" w:cs="OceanSansStd-Light"/>
          <w:color w:val="1A181C"/>
          <w:sz w:val="24"/>
          <w:szCs w:val="24"/>
        </w:rPr>
        <w:footnoteReference w:id="10"/>
      </w:r>
    </w:p>
    <w:p w:rsidR="00383A83" w:rsidRDefault="00383A83" w:rsidP="00EA2116">
      <w:pPr>
        <w:spacing w:after="0" w:line="240" w:lineRule="auto"/>
        <w:rPr>
          <w:rFonts w:cs="Times New Roman"/>
          <w:sz w:val="24"/>
          <w:szCs w:val="24"/>
        </w:rPr>
      </w:pPr>
    </w:p>
    <w:p w:rsidR="00CE66DB" w:rsidRPr="00294467" w:rsidRDefault="005F5A28" w:rsidP="00EA2116">
      <w:pPr>
        <w:spacing w:after="0" w:line="240" w:lineRule="auto"/>
        <w:rPr>
          <w:rFonts w:cs="Times New Roman"/>
          <w:sz w:val="24"/>
          <w:szCs w:val="24"/>
        </w:rPr>
      </w:pPr>
      <w:r w:rsidRPr="00294467">
        <w:rPr>
          <w:rFonts w:cs="Times New Roman"/>
          <w:sz w:val="24"/>
          <w:szCs w:val="24"/>
        </w:rPr>
        <w:t>En 2015, 53% des femmes qui travaillent dans le monde exercent un emploi jugé peu sûr et hors de toute réglementation</w:t>
      </w:r>
      <w:r w:rsidRPr="00294467">
        <w:rPr>
          <w:rStyle w:val="Appelnotedebasdep"/>
          <w:rFonts w:cs="Times New Roman"/>
          <w:sz w:val="24"/>
          <w:szCs w:val="24"/>
        </w:rPr>
        <w:footnoteReference w:id="11"/>
      </w:r>
      <w:r w:rsidRPr="00294467">
        <w:rPr>
          <w:rFonts w:cs="Times New Roman"/>
          <w:sz w:val="24"/>
          <w:szCs w:val="24"/>
        </w:rPr>
        <w:t>.</w:t>
      </w:r>
      <w:r w:rsidR="00206512" w:rsidRPr="00294467">
        <w:rPr>
          <w:sz w:val="24"/>
          <w:szCs w:val="24"/>
        </w:rPr>
        <w:t xml:space="preserve">Parmi les facteurs qui renforcent la précarité des femmes, on trouve les questions de </w:t>
      </w:r>
      <w:r w:rsidR="00CE66DB" w:rsidRPr="00294467">
        <w:rPr>
          <w:sz w:val="24"/>
          <w:szCs w:val="24"/>
        </w:rPr>
        <w:t>mobilité et d'horaires. Certaines femmes refusent du travail soit parce qu'elles ne savent pas se rendre à celui-ci</w:t>
      </w:r>
      <w:r w:rsidR="00206512" w:rsidRPr="00294467">
        <w:rPr>
          <w:sz w:val="24"/>
          <w:szCs w:val="24"/>
        </w:rPr>
        <w:t>,</w:t>
      </w:r>
      <w:r w:rsidR="00CE66DB" w:rsidRPr="00294467">
        <w:rPr>
          <w:sz w:val="24"/>
          <w:szCs w:val="24"/>
        </w:rPr>
        <w:t xml:space="preserve"> soit parce que les horaires</w:t>
      </w:r>
      <w:r w:rsidR="00206512" w:rsidRPr="00294467">
        <w:rPr>
          <w:sz w:val="24"/>
          <w:szCs w:val="24"/>
        </w:rPr>
        <w:t xml:space="preserve"> sont incompatibles avec leurs obligations familiales. L’obtention des</w:t>
      </w:r>
      <w:r w:rsidR="00CE66DB" w:rsidRPr="00294467">
        <w:rPr>
          <w:sz w:val="24"/>
          <w:szCs w:val="24"/>
        </w:rPr>
        <w:t xml:space="preserve"> 42 ans de carrière complète</w:t>
      </w:r>
      <w:r w:rsidR="00206512" w:rsidRPr="00294467">
        <w:rPr>
          <w:sz w:val="24"/>
          <w:szCs w:val="24"/>
        </w:rPr>
        <w:t xml:space="preserve"> pour pouvoir prendre sa retraite est nettement plus difficile pour les femmes, du fait des postes qu’elles occupent et des secteurs dans lesquels elles sont employées.</w:t>
      </w:r>
    </w:p>
    <w:p w:rsidR="009B0BB8" w:rsidRPr="00294467" w:rsidRDefault="009B0BB8" w:rsidP="00294467">
      <w:pPr>
        <w:spacing w:after="0" w:line="240" w:lineRule="auto"/>
        <w:jc w:val="both"/>
        <w:rPr>
          <w:rFonts w:cs="Times New Roman"/>
          <w:sz w:val="24"/>
          <w:szCs w:val="24"/>
        </w:rPr>
      </w:pPr>
      <w:r w:rsidRPr="00294467">
        <w:rPr>
          <w:rFonts w:cs="Times New Roman"/>
          <w:sz w:val="24"/>
          <w:szCs w:val="24"/>
        </w:rPr>
        <w:t>E</w:t>
      </w:r>
      <w:r w:rsidR="00206512" w:rsidRPr="00294467">
        <w:rPr>
          <w:rFonts w:cs="Times New Roman"/>
          <w:sz w:val="24"/>
          <w:szCs w:val="24"/>
        </w:rPr>
        <w:t>n effet e</w:t>
      </w:r>
      <w:r w:rsidRPr="00294467">
        <w:rPr>
          <w:rFonts w:cs="Times New Roman"/>
          <w:sz w:val="24"/>
          <w:szCs w:val="24"/>
        </w:rPr>
        <w:t>lles sont largement majoritaires parmi:</w:t>
      </w:r>
    </w:p>
    <w:p w:rsidR="00F313E4" w:rsidRPr="00B0185D" w:rsidRDefault="009B0BB8" w:rsidP="00383A83">
      <w:pPr>
        <w:pStyle w:val="Paragraphedeliste"/>
        <w:numPr>
          <w:ilvl w:val="0"/>
          <w:numId w:val="40"/>
        </w:numPr>
        <w:spacing w:after="0" w:line="240" w:lineRule="auto"/>
        <w:jc w:val="both"/>
        <w:rPr>
          <w:rFonts w:cs="Times New Roman"/>
          <w:sz w:val="24"/>
          <w:szCs w:val="24"/>
        </w:rPr>
      </w:pPr>
      <w:r w:rsidRPr="00294467">
        <w:rPr>
          <w:rFonts w:cs="Times New Roman"/>
          <w:sz w:val="24"/>
          <w:szCs w:val="24"/>
        </w:rPr>
        <w:t>Les secteurs professionnels précaires et à petits salaires (79%), comme les titres-services (90%)</w:t>
      </w:r>
      <w:r w:rsidR="00CE66DB" w:rsidRPr="00294467">
        <w:rPr>
          <w:rFonts w:cs="Times New Roman"/>
          <w:sz w:val="24"/>
          <w:szCs w:val="24"/>
        </w:rPr>
        <w:t xml:space="preserve"> </w:t>
      </w:r>
    </w:p>
    <w:p w:rsidR="00F313E4" w:rsidRPr="00B0185D" w:rsidRDefault="009B0BB8" w:rsidP="00383A83">
      <w:pPr>
        <w:pStyle w:val="Paragraphedeliste"/>
        <w:numPr>
          <w:ilvl w:val="0"/>
          <w:numId w:val="40"/>
        </w:numPr>
        <w:spacing w:after="0" w:line="240" w:lineRule="auto"/>
        <w:jc w:val="both"/>
        <w:rPr>
          <w:rFonts w:cs="Times New Roman"/>
          <w:sz w:val="24"/>
          <w:szCs w:val="24"/>
        </w:rPr>
      </w:pPr>
      <w:r w:rsidRPr="00294467">
        <w:rPr>
          <w:rFonts w:cs="Times New Roman"/>
          <w:sz w:val="24"/>
          <w:szCs w:val="24"/>
        </w:rPr>
        <w:t>Les temps partiels (80%</w:t>
      </w:r>
      <w:r w:rsidR="00B0185D">
        <w:rPr>
          <w:rFonts w:cs="Times New Roman"/>
          <w:sz w:val="24"/>
          <w:szCs w:val="24"/>
        </w:rPr>
        <w:t xml:space="preserve"> sont des femmes</w:t>
      </w:r>
      <w:r w:rsidRPr="00294467">
        <w:rPr>
          <w:rFonts w:cs="Times New Roman"/>
          <w:sz w:val="24"/>
          <w:szCs w:val="24"/>
        </w:rPr>
        <w:t>)</w:t>
      </w:r>
      <w:r w:rsidR="00CE66DB" w:rsidRPr="00294467">
        <w:rPr>
          <w:rFonts w:cs="Times New Roman"/>
          <w:sz w:val="24"/>
          <w:szCs w:val="24"/>
        </w:rPr>
        <w:t xml:space="preserve"> </w:t>
      </w:r>
    </w:p>
    <w:p w:rsidR="00F313E4" w:rsidRPr="00B0185D" w:rsidRDefault="009B0BB8" w:rsidP="00383A83">
      <w:pPr>
        <w:pStyle w:val="Paragraphedeliste"/>
        <w:numPr>
          <w:ilvl w:val="0"/>
          <w:numId w:val="40"/>
        </w:numPr>
        <w:spacing w:after="0" w:line="240" w:lineRule="auto"/>
        <w:jc w:val="both"/>
        <w:rPr>
          <w:rFonts w:cs="Times New Roman"/>
          <w:sz w:val="24"/>
          <w:szCs w:val="24"/>
        </w:rPr>
      </w:pPr>
      <w:r w:rsidRPr="00294467">
        <w:rPr>
          <w:rFonts w:cs="Times New Roman"/>
          <w:sz w:val="24"/>
          <w:szCs w:val="24"/>
        </w:rPr>
        <w:t>Les allocataires d'insertion n'ayant pas travaillés suffisamment longtemps</w:t>
      </w:r>
      <w:r w:rsidR="002D4840" w:rsidRPr="00294467">
        <w:rPr>
          <w:rFonts w:cs="Times New Roman"/>
          <w:sz w:val="24"/>
          <w:szCs w:val="24"/>
        </w:rPr>
        <w:t xml:space="preserve"> ou avec trop d’interruptions</w:t>
      </w:r>
      <w:r w:rsidRPr="00294467">
        <w:rPr>
          <w:rFonts w:cs="Times New Roman"/>
          <w:sz w:val="24"/>
          <w:szCs w:val="24"/>
        </w:rPr>
        <w:t xml:space="preserve"> pour ouvrir le droit aux allocations de chômage (65%) </w:t>
      </w:r>
    </w:p>
    <w:p w:rsidR="00F313E4" w:rsidRPr="00B0185D" w:rsidRDefault="00D739A4" w:rsidP="00383A83">
      <w:pPr>
        <w:pStyle w:val="Paragraphedeliste"/>
        <w:numPr>
          <w:ilvl w:val="0"/>
          <w:numId w:val="40"/>
        </w:numPr>
        <w:spacing w:after="0" w:line="240" w:lineRule="auto"/>
        <w:jc w:val="both"/>
        <w:rPr>
          <w:rFonts w:cs="Times New Roman"/>
          <w:sz w:val="24"/>
          <w:szCs w:val="24"/>
        </w:rPr>
      </w:pPr>
      <w:r w:rsidRPr="00294467">
        <w:rPr>
          <w:rFonts w:cs="Times New Roman"/>
          <w:sz w:val="24"/>
          <w:szCs w:val="24"/>
        </w:rPr>
        <w:t>Les chef-</w:t>
      </w:r>
      <w:proofErr w:type="spellStart"/>
      <w:r w:rsidRPr="00294467">
        <w:rPr>
          <w:rFonts w:cs="Times New Roman"/>
          <w:sz w:val="24"/>
          <w:szCs w:val="24"/>
        </w:rPr>
        <w:t>fe</w:t>
      </w:r>
      <w:proofErr w:type="spellEnd"/>
      <w:r w:rsidRPr="00294467">
        <w:rPr>
          <w:rFonts w:cs="Times New Roman"/>
          <w:sz w:val="24"/>
          <w:szCs w:val="24"/>
        </w:rPr>
        <w:t>-s de famille monoparentale ayant un plus grand risque de pauvreté (85%)</w:t>
      </w:r>
    </w:p>
    <w:p w:rsidR="00F313E4" w:rsidRPr="00B0185D" w:rsidRDefault="009B0BB8" w:rsidP="00383A83">
      <w:pPr>
        <w:pStyle w:val="Paragraphedeliste"/>
        <w:numPr>
          <w:ilvl w:val="0"/>
          <w:numId w:val="40"/>
        </w:numPr>
        <w:spacing w:after="0" w:line="240" w:lineRule="auto"/>
        <w:jc w:val="both"/>
        <w:rPr>
          <w:rFonts w:cs="Times New Roman"/>
          <w:sz w:val="24"/>
          <w:szCs w:val="24"/>
        </w:rPr>
      </w:pPr>
      <w:r w:rsidRPr="00294467">
        <w:rPr>
          <w:rFonts w:cs="Times New Roman"/>
          <w:sz w:val="24"/>
          <w:szCs w:val="24"/>
        </w:rPr>
        <w:t>Les carrières incomplètes (75% des femmes atteignent une carrière de 35 ans tandis que la même proportion d'</w:t>
      </w:r>
      <w:r w:rsidR="002D4840" w:rsidRPr="00294467">
        <w:rPr>
          <w:rFonts w:cs="Times New Roman"/>
          <w:sz w:val="24"/>
          <w:szCs w:val="24"/>
        </w:rPr>
        <w:t>hommes cumule une carrière de 42</w:t>
      </w:r>
      <w:r w:rsidRPr="00294467">
        <w:rPr>
          <w:rFonts w:cs="Times New Roman"/>
          <w:sz w:val="24"/>
          <w:szCs w:val="24"/>
        </w:rPr>
        <w:t xml:space="preserve"> ans)</w:t>
      </w:r>
      <w:r w:rsidRPr="00294467">
        <w:rPr>
          <w:rFonts w:cs="Times New Roman"/>
          <w:sz w:val="24"/>
          <w:szCs w:val="24"/>
        </w:rPr>
        <w:tab/>
      </w:r>
    </w:p>
    <w:p w:rsidR="003F4DA2" w:rsidRPr="00EA2116" w:rsidRDefault="009F29E0" w:rsidP="00383A83">
      <w:pPr>
        <w:pStyle w:val="Paragraphedeliste"/>
        <w:numPr>
          <w:ilvl w:val="0"/>
          <w:numId w:val="40"/>
        </w:numPr>
        <w:spacing w:after="0" w:line="240" w:lineRule="auto"/>
        <w:jc w:val="both"/>
        <w:rPr>
          <w:rFonts w:cs="Times New Roman"/>
          <w:sz w:val="24"/>
          <w:szCs w:val="24"/>
        </w:rPr>
      </w:pPr>
      <w:r w:rsidRPr="00EA2116">
        <w:rPr>
          <w:rFonts w:cs="Times New Roman"/>
          <w:sz w:val="24"/>
          <w:szCs w:val="24"/>
        </w:rPr>
        <w:t>Dans le cas des femmes migrantes,</w:t>
      </w:r>
      <w:r w:rsidR="002B625B">
        <w:rPr>
          <w:rFonts w:cs="Times New Roman"/>
          <w:sz w:val="24"/>
          <w:szCs w:val="24"/>
        </w:rPr>
        <w:t xml:space="preserve"> </w:t>
      </w:r>
      <w:r w:rsidR="007D6053">
        <w:rPr>
          <w:rFonts w:cs="Times New Roman"/>
          <w:sz w:val="24"/>
          <w:szCs w:val="24"/>
        </w:rPr>
        <w:t xml:space="preserve">avec ou </w:t>
      </w:r>
      <w:r w:rsidR="002B625B">
        <w:rPr>
          <w:rFonts w:cs="Times New Roman"/>
          <w:sz w:val="24"/>
          <w:szCs w:val="24"/>
        </w:rPr>
        <w:t>sans papiers</w:t>
      </w:r>
      <w:r w:rsidRPr="00EA2116">
        <w:rPr>
          <w:rFonts w:cs="Times New Roman"/>
          <w:sz w:val="24"/>
          <w:szCs w:val="24"/>
        </w:rPr>
        <w:t xml:space="preserve"> elles sont orientées aux métiers majoritairement dans le secteur de soins (aide ménagères, aides-soignantes) ou au ménage. </w:t>
      </w:r>
    </w:p>
    <w:p w:rsidR="009B0BB8" w:rsidRPr="00B0185D" w:rsidRDefault="009B0BB8" w:rsidP="00294467">
      <w:pPr>
        <w:spacing w:after="0" w:line="240" w:lineRule="auto"/>
        <w:jc w:val="both"/>
        <w:rPr>
          <w:rFonts w:cs="Times New Roman"/>
          <w:sz w:val="24"/>
          <w:szCs w:val="24"/>
        </w:rPr>
      </w:pPr>
      <w:r w:rsidRPr="00294467">
        <w:rPr>
          <w:rFonts w:cs="Times New Roman"/>
          <w:sz w:val="24"/>
          <w:szCs w:val="24"/>
        </w:rPr>
        <w:t>Les femmes doivent s’arracher des mécanismes discriminatoires stéréotypés, pour pouvoir profiter de la vie et avoir du temps libre</w:t>
      </w:r>
      <w:r w:rsidR="009B3C98" w:rsidRPr="00294467">
        <w:rPr>
          <w:rFonts w:cs="Times New Roman"/>
          <w:sz w:val="24"/>
          <w:szCs w:val="24"/>
        </w:rPr>
        <w:t xml:space="preserve"> au même titre que les hommes</w:t>
      </w:r>
      <w:r w:rsidRPr="00294467">
        <w:rPr>
          <w:rFonts w:cs="Times New Roman"/>
          <w:sz w:val="24"/>
          <w:szCs w:val="24"/>
        </w:rPr>
        <w:t>.</w:t>
      </w:r>
      <w:r w:rsidR="009B3C98" w:rsidRPr="00294467">
        <w:rPr>
          <w:rFonts w:cs="Times New Roman"/>
          <w:sz w:val="24"/>
          <w:szCs w:val="24"/>
        </w:rPr>
        <w:t xml:space="preserve"> Etant donné que le partage de tâches n’est pas fortement encouragé par le politique, et que la carence de services publics </w:t>
      </w:r>
      <w:r w:rsidR="00206512" w:rsidRPr="00294467">
        <w:rPr>
          <w:rFonts w:cs="Times New Roman"/>
          <w:sz w:val="24"/>
          <w:szCs w:val="24"/>
        </w:rPr>
        <w:t>limite</w:t>
      </w:r>
      <w:r w:rsidR="009B3C98" w:rsidRPr="00294467">
        <w:rPr>
          <w:rFonts w:cs="Times New Roman"/>
          <w:sz w:val="24"/>
          <w:szCs w:val="24"/>
        </w:rPr>
        <w:t xml:space="preserve"> la socialisation de ces tâches, le</w:t>
      </w:r>
      <w:r w:rsidRPr="00294467">
        <w:rPr>
          <w:rFonts w:cs="Times New Roman"/>
          <w:sz w:val="24"/>
          <w:szCs w:val="24"/>
        </w:rPr>
        <w:t xml:space="preserve"> travail reproductif non rémunéré </w:t>
      </w:r>
      <w:r w:rsidRPr="00294467">
        <w:rPr>
          <w:rFonts w:cs="Times New Roman"/>
          <w:sz w:val="24"/>
          <w:szCs w:val="24"/>
        </w:rPr>
        <w:lastRenderedPageBreak/>
        <w:t xml:space="preserve">(éducation des enfants, prise en charge des personnes dépendantes, tâches ménagères,…) </w:t>
      </w:r>
      <w:r w:rsidRPr="00B0185D">
        <w:rPr>
          <w:rFonts w:cs="Times New Roman"/>
          <w:sz w:val="24"/>
          <w:szCs w:val="24"/>
        </w:rPr>
        <w:t>repose to</w:t>
      </w:r>
      <w:r w:rsidR="009B3C98" w:rsidRPr="00B0185D">
        <w:rPr>
          <w:rFonts w:cs="Times New Roman"/>
          <w:sz w:val="24"/>
          <w:szCs w:val="24"/>
        </w:rPr>
        <w:t>ujours en grande partie sur le</w:t>
      </w:r>
      <w:r w:rsidRPr="00B0185D">
        <w:rPr>
          <w:rFonts w:cs="Times New Roman"/>
          <w:sz w:val="24"/>
          <w:szCs w:val="24"/>
        </w:rPr>
        <w:t>s épaules</w:t>
      </w:r>
      <w:r w:rsidR="009B3C98" w:rsidRPr="00B0185D">
        <w:rPr>
          <w:rFonts w:cs="Times New Roman"/>
          <w:sz w:val="24"/>
          <w:szCs w:val="24"/>
        </w:rPr>
        <w:t xml:space="preserve"> des femmes</w:t>
      </w:r>
      <w:r w:rsidR="00206512" w:rsidRPr="00B0185D">
        <w:rPr>
          <w:rFonts w:cs="Times New Roman"/>
          <w:sz w:val="24"/>
          <w:szCs w:val="24"/>
        </w:rPr>
        <w:t>.</w:t>
      </w:r>
    </w:p>
    <w:p w:rsidR="009B0BB8" w:rsidRPr="00B0185D" w:rsidRDefault="009B0BB8" w:rsidP="00294467">
      <w:pPr>
        <w:spacing w:after="0" w:line="240" w:lineRule="auto"/>
        <w:jc w:val="both"/>
        <w:rPr>
          <w:rFonts w:cs="Times New Roman"/>
          <w:sz w:val="24"/>
          <w:szCs w:val="24"/>
        </w:rPr>
      </w:pPr>
      <w:r w:rsidRPr="00B0185D">
        <w:rPr>
          <w:rFonts w:cs="Times New Roman"/>
          <w:sz w:val="24"/>
          <w:szCs w:val="24"/>
        </w:rPr>
        <w:t>De ce fait, les inégalités entre les femmes et les hommes se consolident</w:t>
      </w:r>
      <w:r w:rsidR="00B0185D">
        <w:rPr>
          <w:rFonts w:cs="Times New Roman"/>
          <w:sz w:val="24"/>
          <w:szCs w:val="24"/>
        </w:rPr>
        <w:t>,</w:t>
      </w:r>
      <w:r w:rsidRPr="00B0185D">
        <w:rPr>
          <w:rFonts w:cs="Times New Roman"/>
          <w:sz w:val="24"/>
          <w:szCs w:val="24"/>
        </w:rPr>
        <w:t xml:space="preserve"> voire se renforcent, notamment, par les mesures suivantes:</w:t>
      </w:r>
    </w:p>
    <w:p w:rsidR="009B0BB8" w:rsidRPr="00B0185D" w:rsidRDefault="009B0BB8" w:rsidP="00294467">
      <w:pPr>
        <w:pStyle w:val="Paragraphedeliste"/>
        <w:numPr>
          <w:ilvl w:val="0"/>
          <w:numId w:val="33"/>
        </w:numPr>
        <w:spacing w:after="0" w:line="240" w:lineRule="auto"/>
        <w:ind w:left="0" w:firstLine="0"/>
        <w:jc w:val="both"/>
        <w:rPr>
          <w:rFonts w:cs="Times New Roman"/>
          <w:sz w:val="24"/>
          <w:szCs w:val="24"/>
        </w:rPr>
      </w:pPr>
      <w:r w:rsidRPr="00B0185D">
        <w:rPr>
          <w:rFonts w:cs="Times New Roman"/>
          <w:sz w:val="24"/>
          <w:szCs w:val="24"/>
        </w:rPr>
        <w:t>L'AGR (Allocation de Garantie de Revenu) concernant l</w:t>
      </w:r>
      <w:r w:rsidR="000B5268" w:rsidRPr="00B0185D">
        <w:rPr>
          <w:rFonts w:cs="Times New Roman"/>
          <w:sz w:val="24"/>
          <w:szCs w:val="24"/>
        </w:rPr>
        <w:t>e</w:t>
      </w:r>
      <w:r w:rsidR="002D4840" w:rsidRPr="00B0185D">
        <w:rPr>
          <w:rFonts w:cs="Times New Roman"/>
          <w:sz w:val="24"/>
          <w:szCs w:val="24"/>
        </w:rPr>
        <w:t xml:space="preserve"> temps partiel involontaire est déjà diminué (après adapt</w:t>
      </w:r>
      <w:r w:rsidR="008C6593" w:rsidRPr="00B0185D">
        <w:rPr>
          <w:rFonts w:cs="Times New Roman"/>
          <w:sz w:val="24"/>
          <w:szCs w:val="24"/>
        </w:rPr>
        <w:t>at</w:t>
      </w:r>
      <w:r w:rsidR="002D4840" w:rsidRPr="00B0185D">
        <w:rPr>
          <w:rFonts w:cs="Times New Roman"/>
          <w:sz w:val="24"/>
          <w:szCs w:val="24"/>
        </w:rPr>
        <w:t xml:space="preserve">ion de nouveau à la situation familiale) et sera réduite de moitié à partir de  2018.   L’activation est renforcée pour les contrats inférieurs à </w:t>
      </w:r>
      <w:proofErr w:type="gramStart"/>
      <w:r w:rsidR="002D4840" w:rsidRPr="00B0185D">
        <w:rPr>
          <w:rFonts w:cs="Times New Roman"/>
          <w:sz w:val="24"/>
          <w:szCs w:val="24"/>
        </w:rPr>
        <w:t>un</w:t>
      </w:r>
      <w:proofErr w:type="gramEnd"/>
      <w:r w:rsidR="002D4840" w:rsidRPr="00B0185D">
        <w:rPr>
          <w:rFonts w:cs="Times New Roman"/>
          <w:sz w:val="24"/>
          <w:szCs w:val="24"/>
        </w:rPr>
        <w:t xml:space="preserve"> mi-temps. Cela rejette la responsabilité sur les femmes alors que ce sont les employeurs qui imposent ces contrats à cause de leur besoin de flexibilité</w:t>
      </w:r>
    </w:p>
    <w:p w:rsidR="00F313E4" w:rsidRPr="00294467" w:rsidRDefault="00F313E4" w:rsidP="00294467">
      <w:pPr>
        <w:pStyle w:val="Paragraphedeliste"/>
        <w:spacing w:after="0" w:line="240" w:lineRule="auto"/>
        <w:ind w:left="0"/>
        <w:jc w:val="both"/>
        <w:rPr>
          <w:rFonts w:cs="Times New Roman"/>
          <w:sz w:val="24"/>
          <w:szCs w:val="24"/>
        </w:rPr>
      </w:pPr>
    </w:p>
    <w:p w:rsidR="00F313E4" w:rsidRPr="005606DA" w:rsidRDefault="009B0BB8" w:rsidP="003D55BE">
      <w:pPr>
        <w:pStyle w:val="Paragraphedeliste"/>
        <w:numPr>
          <w:ilvl w:val="0"/>
          <w:numId w:val="33"/>
        </w:numPr>
        <w:spacing w:after="0" w:line="240" w:lineRule="auto"/>
        <w:ind w:left="567" w:hanging="567"/>
        <w:jc w:val="both"/>
        <w:rPr>
          <w:rFonts w:cs="Times New Roman"/>
          <w:sz w:val="24"/>
          <w:szCs w:val="24"/>
        </w:rPr>
      </w:pPr>
      <w:r w:rsidRPr="00294467">
        <w:rPr>
          <w:rFonts w:cs="Times New Roman"/>
          <w:sz w:val="24"/>
          <w:szCs w:val="24"/>
        </w:rPr>
        <w:t>La flexibilité des heures supplémentaires, des horaires flottants, des emplois précaires sont encouragés par l'annualisation du temps de travail et par une politique facilitant le temps partiel</w:t>
      </w:r>
    </w:p>
    <w:p w:rsidR="002D4840" w:rsidRPr="003D55BE" w:rsidRDefault="002D4840" w:rsidP="003D55BE">
      <w:pPr>
        <w:pStyle w:val="Paragraphedeliste"/>
        <w:numPr>
          <w:ilvl w:val="0"/>
          <w:numId w:val="43"/>
        </w:numPr>
        <w:spacing w:after="0" w:line="240" w:lineRule="auto"/>
        <w:ind w:left="567" w:hanging="567"/>
        <w:jc w:val="both"/>
        <w:rPr>
          <w:rFonts w:cs="Times New Roman"/>
          <w:sz w:val="24"/>
          <w:szCs w:val="24"/>
        </w:rPr>
      </w:pPr>
      <w:r w:rsidRPr="00294467">
        <w:rPr>
          <w:rFonts w:cs="Times New Roman"/>
          <w:sz w:val="24"/>
          <w:szCs w:val="24"/>
        </w:rPr>
        <w:t xml:space="preserve">Les nouvelles politiques concernant les pensions et les fins de carrières auront des </w:t>
      </w:r>
      <w:r w:rsidR="003D55BE">
        <w:rPr>
          <w:rFonts w:cs="Times New Roman"/>
          <w:sz w:val="24"/>
          <w:szCs w:val="24"/>
        </w:rPr>
        <w:t xml:space="preserve">  </w:t>
      </w:r>
      <w:r w:rsidRPr="00294467">
        <w:rPr>
          <w:rFonts w:cs="Times New Roman"/>
          <w:sz w:val="24"/>
          <w:szCs w:val="24"/>
        </w:rPr>
        <w:t xml:space="preserve">conséquences néfastes sur les femmes : </w:t>
      </w:r>
    </w:p>
    <w:p w:rsidR="002D4840" w:rsidRPr="00294467" w:rsidRDefault="002D4840" w:rsidP="00383A83">
      <w:pPr>
        <w:pStyle w:val="Paragraphedeliste"/>
        <w:numPr>
          <w:ilvl w:val="0"/>
          <w:numId w:val="41"/>
        </w:numPr>
        <w:spacing w:after="0" w:line="240" w:lineRule="auto"/>
        <w:ind w:left="567" w:hanging="567"/>
        <w:jc w:val="both"/>
        <w:rPr>
          <w:rFonts w:cs="Times New Roman"/>
          <w:sz w:val="24"/>
          <w:szCs w:val="24"/>
        </w:rPr>
      </w:pPr>
      <w:r w:rsidRPr="00294467">
        <w:rPr>
          <w:rFonts w:cs="Times New Roman"/>
          <w:sz w:val="24"/>
          <w:szCs w:val="24"/>
        </w:rPr>
        <w:t xml:space="preserve">Le renforcement du lien avec le travail effectif </w:t>
      </w:r>
      <w:r w:rsidR="00CE67D3" w:rsidRPr="00294467">
        <w:rPr>
          <w:rFonts w:cs="Times New Roman"/>
          <w:sz w:val="24"/>
          <w:szCs w:val="24"/>
        </w:rPr>
        <w:t>sera défavorable aux femmes, qui voient</w:t>
      </w:r>
      <w:r w:rsidRPr="00294467">
        <w:rPr>
          <w:rFonts w:cs="Times New Roman"/>
          <w:sz w:val="24"/>
          <w:szCs w:val="24"/>
        </w:rPr>
        <w:t xml:space="preserve"> leurs carrières plus</w:t>
      </w:r>
      <w:r w:rsidR="00CE67D3" w:rsidRPr="00294467">
        <w:rPr>
          <w:rFonts w:cs="Times New Roman"/>
          <w:sz w:val="24"/>
          <w:szCs w:val="24"/>
        </w:rPr>
        <w:t xml:space="preserve"> souvent</w:t>
      </w:r>
      <w:r w:rsidRPr="00294467">
        <w:rPr>
          <w:rFonts w:cs="Times New Roman"/>
          <w:sz w:val="24"/>
          <w:szCs w:val="24"/>
        </w:rPr>
        <w:t xml:space="preserve"> interrompues. Les périodes assimilées sont essentie</w:t>
      </w:r>
      <w:r w:rsidR="00CE67D3" w:rsidRPr="00294467">
        <w:rPr>
          <w:rFonts w:cs="Times New Roman"/>
          <w:sz w:val="24"/>
          <w:szCs w:val="24"/>
        </w:rPr>
        <w:t>lles pour les femmes ;</w:t>
      </w:r>
    </w:p>
    <w:p w:rsidR="002D4840" w:rsidRPr="00294467" w:rsidRDefault="002D4840" w:rsidP="00383A83">
      <w:pPr>
        <w:pStyle w:val="Paragraphedeliste"/>
        <w:numPr>
          <w:ilvl w:val="0"/>
          <w:numId w:val="41"/>
        </w:numPr>
        <w:spacing w:after="0" w:line="240" w:lineRule="auto"/>
        <w:ind w:left="567" w:hanging="567"/>
        <w:jc w:val="both"/>
        <w:rPr>
          <w:rFonts w:cs="Times New Roman"/>
          <w:sz w:val="24"/>
          <w:szCs w:val="24"/>
        </w:rPr>
      </w:pPr>
      <w:r w:rsidRPr="00294467">
        <w:rPr>
          <w:rFonts w:cs="Times New Roman"/>
          <w:sz w:val="24"/>
          <w:szCs w:val="24"/>
        </w:rPr>
        <w:t>L'âge de la retraite anticipée est retardé à 63 an</w:t>
      </w:r>
      <w:r w:rsidR="00CE67D3" w:rsidRPr="00294467">
        <w:rPr>
          <w:rFonts w:cs="Times New Roman"/>
          <w:sz w:val="24"/>
          <w:szCs w:val="24"/>
        </w:rPr>
        <w:t>s, après une carrière de 42 ans</w:t>
      </w:r>
      <w:r w:rsidRPr="00294467">
        <w:rPr>
          <w:rFonts w:cs="Times New Roman"/>
          <w:sz w:val="24"/>
          <w:szCs w:val="24"/>
        </w:rPr>
        <w:t>. La carrièr</w:t>
      </w:r>
      <w:r w:rsidR="00CE67D3" w:rsidRPr="00294467">
        <w:rPr>
          <w:rFonts w:cs="Times New Roman"/>
          <w:sz w:val="24"/>
          <w:szCs w:val="24"/>
        </w:rPr>
        <w:t>e moyenne des femmes est 35 ans ;</w:t>
      </w:r>
    </w:p>
    <w:p w:rsidR="002D4840" w:rsidRPr="00294467" w:rsidRDefault="002D4840" w:rsidP="00383A83">
      <w:pPr>
        <w:pStyle w:val="Paragraphedeliste"/>
        <w:numPr>
          <w:ilvl w:val="0"/>
          <w:numId w:val="41"/>
        </w:numPr>
        <w:spacing w:after="0" w:line="240" w:lineRule="auto"/>
        <w:ind w:left="567" w:hanging="567"/>
        <w:jc w:val="both"/>
        <w:rPr>
          <w:rFonts w:cs="Times New Roman"/>
          <w:sz w:val="24"/>
          <w:szCs w:val="24"/>
        </w:rPr>
      </w:pPr>
      <w:r w:rsidRPr="00294467">
        <w:rPr>
          <w:rFonts w:cs="Times New Roman"/>
          <w:sz w:val="24"/>
          <w:szCs w:val="24"/>
        </w:rPr>
        <w:t>La</w:t>
      </w:r>
      <w:r w:rsidR="00CE67D3" w:rsidRPr="00294467">
        <w:rPr>
          <w:rFonts w:cs="Times New Roman"/>
          <w:sz w:val="24"/>
          <w:szCs w:val="24"/>
        </w:rPr>
        <w:t xml:space="preserve"> définition des métiers lour</w:t>
      </w:r>
      <w:r w:rsidR="005606DA">
        <w:rPr>
          <w:rFonts w:cs="Times New Roman"/>
          <w:sz w:val="24"/>
          <w:szCs w:val="24"/>
        </w:rPr>
        <w:t>ds ne prend pas assez en compte. L</w:t>
      </w:r>
      <w:r w:rsidR="00CE67D3" w:rsidRPr="00294467">
        <w:rPr>
          <w:rFonts w:cs="Times New Roman"/>
          <w:sz w:val="24"/>
          <w:szCs w:val="24"/>
        </w:rPr>
        <w:t xml:space="preserve">es métiers lourds </w:t>
      </w:r>
      <w:r w:rsidR="005606DA">
        <w:rPr>
          <w:rFonts w:cs="Times New Roman"/>
          <w:sz w:val="24"/>
          <w:szCs w:val="24"/>
        </w:rPr>
        <w:t xml:space="preserve">sont </w:t>
      </w:r>
      <w:r w:rsidR="00CE67D3" w:rsidRPr="00294467">
        <w:rPr>
          <w:rFonts w:cs="Times New Roman"/>
          <w:sz w:val="24"/>
          <w:szCs w:val="24"/>
        </w:rPr>
        <w:t>majoritairement exercés par des femmes ;</w:t>
      </w:r>
    </w:p>
    <w:p w:rsidR="00953943" w:rsidRDefault="00CE67D3" w:rsidP="00383A83">
      <w:pPr>
        <w:pStyle w:val="Paragraphedeliste"/>
        <w:numPr>
          <w:ilvl w:val="0"/>
          <w:numId w:val="41"/>
        </w:numPr>
        <w:spacing w:after="0" w:line="240" w:lineRule="auto"/>
        <w:ind w:left="567" w:hanging="567"/>
        <w:jc w:val="both"/>
        <w:rPr>
          <w:rFonts w:cs="Times New Roman"/>
          <w:sz w:val="24"/>
          <w:szCs w:val="24"/>
        </w:rPr>
      </w:pPr>
      <w:r w:rsidRPr="00294467">
        <w:rPr>
          <w:rFonts w:cs="Times New Roman"/>
          <w:sz w:val="24"/>
          <w:szCs w:val="24"/>
        </w:rPr>
        <w:t>Pour profiter de l’</w:t>
      </w:r>
      <w:r w:rsidR="002D4840" w:rsidRPr="00294467">
        <w:rPr>
          <w:rFonts w:cs="Times New Roman"/>
          <w:sz w:val="24"/>
          <w:szCs w:val="24"/>
        </w:rPr>
        <w:t>aug</w:t>
      </w:r>
      <w:r w:rsidRPr="00294467">
        <w:rPr>
          <w:rFonts w:cs="Times New Roman"/>
          <w:sz w:val="24"/>
          <w:szCs w:val="24"/>
        </w:rPr>
        <w:t>mentation de 1% de la pension minimum</w:t>
      </w:r>
      <w:r w:rsidR="005606DA">
        <w:rPr>
          <w:rFonts w:cs="Times New Roman"/>
          <w:sz w:val="24"/>
          <w:szCs w:val="24"/>
        </w:rPr>
        <w:t>,</w:t>
      </w:r>
      <w:r w:rsidRPr="00294467">
        <w:rPr>
          <w:rFonts w:cs="Times New Roman"/>
          <w:sz w:val="24"/>
          <w:szCs w:val="24"/>
        </w:rPr>
        <w:t xml:space="preserve"> il faut avoir une carrière de 45 ans ; encore une fois cette mesure exclut de fait de nombreuses femmes.</w:t>
      </w:r>
      <w:r w:rsidR="002D4840" w:rsidRPr="00294467">
        <w:rPr>
          <w:rFonts w:cs="Times New Roman"/>
          <w:sz w:val="24"/>
          <w:szCs w:val="24"/>
        </w:rPr>
        <w:t xml:space="preserve">  </w:t>
      </w:r>
    </w:p>
    <w:p w:rsidR="00CE67D3" w:rsidRPr="00953943" w:rsidRDefault="00CE67D3" w:rsidP="00383A83">
      <w:pPr>
        <w:pStyle w:val="Paragraphedeliste"/>
        <w:numPr>
          <w:ilvl w:val="0"/>
          <w:numId w:val="41"/>
        </w:numPr>
        <w:spacing w:after="0" w:line="240" w:lineRule="auto"/>
        <w:ind w:left="567" w:hanging="567"/>
        <w:jc w:val="both"/>
        <w:rPr>
          <w:rFonts w:cs="Times New Roman"/>
          <w:sz w:val="24"/>
          <w:szCs w:val="24"/>
        </w:rPr>
      </w:pPr>
      <w:r w:rsidRPr="00953943">
        <w:rPr>
          <w:rFonts w:cs="Times New Roman"/>
          <w:sz w:val="24"/>
          <w:szCs w:val="24"/>
        </w:rPr>
        <w:t>Le compte-carrière que le gouvernement</w:t>
      </w:r>
      <w:r w:rsidR="00953943" w:rsidRPr="00953943">
        <w:rPr>
          <w:rFonts w:cs="Times New Roman"/>
          <w:sz w:val="24"/>
          <w:szCs w:val="24"/>
        </w:rPr>
        <w:t xml:space="preserve"> a introduit </w:t>
      </w:r>
      <w:r w:rsidRPr="00953943">
        <w:rPr>
          <w:rFonts w:cs="Times New Roman"/>
          <w:sz w:val="24"/>
          <w:szCs w:val="24"/>
        </w:rPr>
        <w:t xml:space="preserve"> ne fera qu’augmenter l’inégalité entre femmes et hommes, surtout quand les femmes vont interrompre leur carrière pour prendre soins des autres comme elles le font déjà aujourd’hui. </w:t>
      </w:r>
    </w:p>
    <w:p w:rsidR="009B0BB8" w:rsidRPr="00294467" w:rsidRDefault="009B0BB8" w:rsidP="00294467">
      <w:pPr>
        <w:spacing w:after="0" w:line="240" w:lineRule="auto"/>
        <w:jc w:val="both"/>
        <w:rPr>
          <w:rFonts w:cs="Times New Roman"/>
          <w:sz w:val="24"/>
          <w:szCs w:val="24"/>
        </w:rPr>
      </w:pPr>
    </w:p>
    <w:p w:rsidR="009B0BB8" w:rsidRPr="00383A83" w:rsidRDefault="009B0BB8" w:rsidP="00294467">
      <w:pPr>
        <w:spacing w:after="0" w:line="240" w:lineRule="auto"/>
        <w:jc w:val="both"/>
        <w:rPr>
          <w:rFonts w:cs="Times New Roman"/>
          <w:b/>
          <w:i/>
          <w:sz w:val="24"/>
          <w:szCs w:val="24"/>
        </w:rPr>
      </w:pPr>
      <w:r w:rsidRPr="00383A83">
        <w:rPr>
          <w:rFonts w:cs="Times New Roman"/>
          <w:b/>
          <w:i/>
          <w:sz w:val="24"/>
          <w:szCs w:val="24"/>
        </w:rPr>
        <w:t xml:space="preserve">La « Marche Mondiale des Femmes – Belgique » réclame de la part des politiques, un changement de cap, à engager d'urgence, afin d’éviter les catastrophes sociales, concernant particulièrement les femmes. </w:t>
      </w:r>
    </w:p>
    <w:p w:rsidR="009B0BB8" w:rsidRDefault="009B0BB8" w:rsidP="00294467">
      <w:pPr>
        <w:spacing w:after="0" w:line="240" w:lineRule="auto"/>
        <w:jc w:val="both"/>
        <w:rPr>
          <w:rFonts w:cs="Times New Roman"/>
          <w:sz w:val="24"/>
          <w:szCs w:val="24"/>
        </w:rPr>
      </w:pPr>
      <w:r w:rsidRPr="00294467">
        <w:rPr>
          <w:rFonts w:cs="Times New Roman"/>
          <w:sz w:val="24"/>
          <w:szCs w:val="24"/>
        </w:rPr>
        <w:t xml:space="preserve">Nous prônons une économie durable où, partout, la vie humaine, le bien-être collectif, l'égalité effective des droits et le respect de l'écosystème priment sur les mécanismes du marché, du productivisme et de la recherche de profit au bénéfice d'une minorité. </w:t>
      </w:r>
    </w:p>
    <w:p w:rsidR="004D7087" w:rsidRDefault="004D7087" w:rsidP="00294467">
      <w:pPr>
        <w:spacing w:after="0" w:line="240" w:lineRule="auto"/>
        <w:jc w:val="both"/>
        <w:rPr>
          <w:rFonts w:cs="Times New Roman"/>
          <w:sz w:val="24"/>
          <w:szCs w:val="24"/>
        </w:rPr>
      </w:pPr>
    </w:p>
    <w:p w:rsidR="004D7087" w:rsidRPr="00294467" w:rsidRDefault="004D7087" w:rsidP="00294467">
      <w:pPr>
        <w:spacing w:after="0" w:line="240" w:lineRule="auto"/>
        <w:jc w:val="both"/>
        <w:rPr>
          <w:rFonts w:cs="Times New Roman"/>
          <w:sz w:val="24"/>
          <w:szCs w:val="24"/>
        </w:rPr>
      </w:pPr>
      <w:r w:rsidRPr="004D7087">
        <w:rPr>
          <w:rFonts w:cs="Times New Roman"/>
          <w:b/>
          <w:sz w:val="24"/>
          <w:szCs w:val="24"/>
        </w:rPr>
        <w:t>R25</w:t>
      </w:r>
      <w:r>
        <w:rPr>
          <w:rFonts w:cs="Times New Roman"/>
          <w:sz w:val="24"/>
          <w:szCs w:val="24"/>
        </w:rPr>
        <w:t xml:space="preserve"> Une audit féministe des politiques d’austérité</w:t>
      </w:r>
      <w:r w:rsidR="00314668">
        <w:rPr>
          <w:rFonts w:cs="Times New Roman"/>
          <w:sz w:val="24"/>
          <w:szCs w:val="24"/>
        </w:rPr>
        <w:t>.</w:t>
      </w:r>
    </w:p>
    <w:p w:rsidR="004D7087" w:rsidRDefault="004D7087" w:rsidP="00294467">
      <w:pPr>
        <w:spacing w:after="0" w:line="240" w:lineRule="auto"/>
        <w:jc w:val="both"/>
        <w:rPr>
          <w:rFonts w:cs="Times New Roman"/>
          <w:sz w:val="24"/>
          <w:szCs w:val="24"/>
        </w:rPr>
      </w:pPr>
      <w:r>
        <w:rPr>
          <w:rFonts w:cs="Times New Roman"/>
          <w:b/>
          <w:sz w:val="24"/>
          <w:szCs w:val="24"/>
        </w:rPr>
        <w:t>R26</w:t>
      </w:r>
      <w:r w:rsidRPr="004D7087">
        <w:rPr>
          <w:rFonts w:cs="Times New Roman"/>
          <w:b/>
          <w:sz w:val="24"/>
          <w:szCs w:val="24"/>
        </w:rPr>
        <w:t xml:space="preserve"> </w:t>
      </w:r>
      <w:r w:rsidR="009B0BB8" w:rsidRPr="00294467">
        <w:rPr>
          <w:rFonts w:cs="Times New Roman"/>
          <w:sz w:val="24"/>
          <w:szCs w:val="24"/>
        </w:rPr>
        <w:t xml:space="preserve">Des emplois doivent être créés, en particulier dans les services publics car ceux-ci répondent à des besoins sociaux et environnementaux urgents. </w:t>
      </w:r>
    </w:p>
    <w:p w:rsidR="009B0BB8" w:rsidRPr="00294467" w:rsidRDefault="004D7087" w:rsidP="00294467">
      <w:pPr>
        <w:spacing w:after="0" w:line="240" w:lineRule="auto"/>
        <w:jc w:val="both"/>
        <w:rPr>
          <w:rFonts w:cs="Times New Roman"/>
          <w:sz w:val="24"/>
          <w:szCs w:val="24"/>
        </w:rPr>
      </w:pPr>
      <w:r>
        <w:rPr>
          <w:rFonts w:cs="Times New Roman"/>
          <w:b/>
          <w:sz w:val="24"/>
          <w:szCs w:val="24"/>
        </w:rPr>
        <w:t>R27</w:t>
      </w:r>
      <w:r>
        <w:rPr>
          <w:rFonts w:cs="Times New Roman"/>
          <w:sz w:val="24"/>
          <w:szCs w:val="24"/>
        </w:rPr>
        <w:t xml:space="preserve"> </w:t>
      </w:r>
      <w:r w:rsidR="009B0BB8" w:rsidRPr="00294467">
        <w:rPr>
          <w:rFonts w:cs="Times New Roman"/>
          <w:sz w:val="24"/>
          <w:szCs w:val="24"/>
        </w:rPr>
        <w:t>Dans le secteur privé, l'octroi de subsides aux entreprises doit être soumis à un contrôle pour vérifier leur affectation à la création d'emplois de qualité, garantissant des conditions de travail di</w:t>
      </w:r>
      <w:r>
        <w:rPr>
          <w:rFonts w:cs="Times New Roman"/>
          <w:sz w:val="24"/>
          <w:szCs w:val="24"/>
        </w:rPr>
        <w:t>gnes et un salaire décent pour les femmes.</w:t>
      </w:r>
    </w:p>
    <w:p w:rsidR="004D7087" w:rsidRDefault="003F4DA2" w:rsidP="00294467">
      <w:pPr>
        <w:spacing w:after="0" w:line="240" w:lineRule="auto"/>
        <w:jc w:val="both"/>
        <w:rPr>
          <w:sz w:val="24"/>
          <w:szCs w:val="24"/>
        </w:rPr>
      </w:pPr>
      <w:r w:rsidRPr="00294467">
        <w:rPr>
          <w:rFonts w:cs="Times New Roman"/>
          <w:sz w:val="24"/>
          <w:szCs w:val="24"/>
        </w:rPr>
        <w:lastRenderedPageBreak/>
        <w:t xml:space="preserve">La Marche Mondiale des Femmes souhaite également dénoncer la </w:t>
      </w:r>
      <w:r w:rsidRPr="00B0185D">
        <w:rPr>
          <w:rFonts w:cs="Times New Roman"/>
          <w:b/>
          <w:sz w:val="24"/>
          <w:szCs w:val="24"/>
        </w:rPr>
        <w:t>double discrimination</w:t>
      </w:r>
      <w:r w:rsidRPr="00294467">
        <w:rPr>
          <w:rFonts w:cs="Times New Roman"/>
          <w:sz w:val="24"/>
          <w:szCs w:val="24"/>
        </w:rPr>
        <w:t xml:space="preserve"> que subissent les </w:t>
      </w:r>
      <w:r w:rsidRPr="00B0185D">
        <w:rPr>
          <w:rFonts w:cs="Times New Roman"/>
          <w:b/>
          <w:sz w:val="24"/>
          <w:szCs w:val="24"/>
        </w:rPr>
        <w:t>femmes migrantes</w:t>
      </w:r>
      <w:r w:rsidRPr="00294467">
        <w:rPr>
          <w:rFonts w:cs="Times New Roman"/>
          <w:sz w:val="24"/>
          <w:szCs w:val="24"/>
        </w:rPr>
        <w:t xml:space="preserve"> dans la société belge. Cette double discrimination en tant que femmes et migrantes de faire reconnaître leur diplôme, de trouver un emploi, un logement,  et de visibiliser leur participation à la vie économique</w:t>
      </w:r>
      <w:r w:rsidR="006806C8" w:rsidRPr="00294467">
        <w:rPr>
          <w:sz w:val="24"/>
          <w:szCs w:val="24"/>
        </w:rPr>
        <w:t xml:space="preserve">. </w:t>
      </w:r>
      <w:r w:rsidR="00422CE8">
        <w:rPr>
          <w:sz w:val="24"/>
          <w:szCs w:val="24"/>
        </w:rPr>
        <w:t>Les femmes migrantes</w:t>
      </w:r>
      <w:r w:rsidR="000B5268" w:rsidRPr="00294467">
        <w:rPr>
          <w:sz w:val="24"/>
          <w:szCs w:val="24"/>
        </w:rPr>
        <w:t xml:space="preserve"> sont nombreuses à devoir </w:t>
      </w:r>
      <w:r w:rsidR="006806C8" w:rsidRPr="00294467">
        <w:rPr>
          <w:sz w:val="24"/>
          <w:szCs w:val="24"/>
        </w:rPr>
        <w:t>prendre un temps partiel</w:t>
      </w:r>
      <w:r w:rsidR="000B5268" w:rsidRPr="00294467">
        <w:rPr>
          <w:sz w:val="24"/>
          <w:szCs w:val="24"/>
        </w:rPr>
        <w:t>,</w:t>
      </w:r>
      <w:r w:rsidR="006806C8" w:rsidRPr="00294467">
        <w:rPr>
          <w:sz w:val="24"/>
          <w:szCs w:val="24"/>
        </w:rPr>
        <w:t xml:space="preserve"> soit pour s'occuper de leurs enfants</w:t>
      </w:r>
      <w:r w:rsidR="000B5268" w:rsidRPr="00294467">
        <w:rPr>
          <w:sz w:val="24"/>
          <w:szCs w:val="24"/>
        </w:rPr>
        <w:t>,</w:t>
      </w:r>
      <w:r w:rsidR="006806C8" w:rsidRPr="00294467">
        <w:rPr>
          <w:sz w:val="24"/>
          <w:szCs w:val="24"/>
        </w:rPr>
        <w:t xml:space="preserve"> soit parce qu'elles n'ont pas d'autres possibilités. </w:t>
      </w:r>
      <w:r w:rsidR="000B5268" w:rsidRPr="00294467">
        <w:rPr>
          <w:sz w:val="24"/>
          <w:szCs w:val="24"/>
        </w:rPr>
        <w:t xml:space="preserve">En conséquence, </w:t>
      </w:r>
      <w:r w:rsidR="006806C8" w:rsidRPr="00294467">
        <w:rPr>
          <w:sz w:val="24"/>
          <w:szCs w:val="24"/>
        </w:rPr>
        <w:t xml:space="preserve">elles sont plus susceptibles </w:t>
      </w:r>
      <w:r w:rsidR="000B5268" w:rsidRPr="00294467">
        <w:rPr>
          <w:sz w:val="24"/>
          <w:szCs w:val="24"/>
        </w:rPr>
        <w:t>d’effectuer ce temps partiel au noir, ce qui empêche la reconnaissance de leur travail ainsi que l’accès aux droits et</w:t>
      </w:r>
      <w:r w:rsidR="006806C8" w:rsidRPr="00294467">
        <w:rPr>
          <w:sz w:val="24"/>
          <w:szCs w:val="24"/>
        </w:rPr>
        <w:t xml:space="preserve"> cotisations que cela engendre.  </w:t>
      </w:r>
    </w:p>
    <w:p w:rsidR="008E0139" w:rsidRDefault="004D7087" w:rsidP="00294467">
      <w:pPr>
        <w:spacing w:after="0" w:line="240" w:lineRule="auto"/>
        <w:jc w:val="both"/>
        <w:rPr>
          <w:sz w:val="24"/>
          <w:szCs w:val="24"/>
        </w:rPr>
      </w:pPr>
      <w:r>
        <w:rPr>
          <w:b/>
          <w:sz w:val="24"/>
          <w:szCs w:val="24"/>
        </w:rPr>
        <w:t>R28</w:t>
      </w:r>
      <w:r>
        <w:rPr>
          <w:sz w:val="24"/>
          <w:szCs w:val="24"/>
        </w:rPr>
        <w:t xml:space="preserve"> </w:t>
      </w:r>
      <w:r w:rsidR="006806C8" w:rsidRPr="00294467">
        <w:rPr>
          <w:sz w:val="24"/>
          <w:szCs w:val="24"/>
        </w:rPr>
        <w:t>Dès lors, nous revend</w:t>
      </w:r>
      <w:r w:rsidR="003F4DA2" w:rsidRPr="00294467">
        <w:rPr>
          <w:sz w:val="24"/>
          <w:szCs w:val="24"/>
        </w:rPr>
        <w:t>iquons une</w:t>
      </w:r>
      <w:r w:rsidR="003F4DA2" w:rsidRPr="00EF3BD9">
        <w:rPr>
          <w:b/>
          <w:sz w:val="24"/>
          <w:szCs w:val="24"/>
        </w:rPr>
        <w:t xml:space="preserve"> meilleure intégration</w:t>
      </w:r>
      <w:r w:rsidR="006806C8" w:rsidRPr="00EF3BD9">
        <w:rPr>
          <w:b/>
          <w:sz w:val="24"/>
          <w:szCs w:val="24"/>
        </w:rPr>
        <w:t xml:space="preserve"> des femmes migrantes</w:t>
      </w:r>
      <w:r w:rsidRPr="00EF3BD9">
        <w:rPr>
          <w:b/>
          <w:sz w:val="24"/>
          <w:szCs w:val="24"/>
        </w:rPr>
        <w:t xml:space="preserve"> et la valorisation de leurs compétences</w:t>
      </w:r>
      <w:r>
        <w:rPr>
          <w:sz w:val="24"/>
          <w:szCs w:val="24"/>
        </w:rPr>
        <w:t xml:space="preserve"> </w:t>
      </w:r>
      <w:r w:rsidR="003F4DA2" w:rsidRPr="00294467">
        <w:rPr>
          <w:sz w:val="24"/>
          <w:szCs w:val="24"/>
        </w:rPr>
        <w:t xml:space="preserve"> dans les politiques d’emploi garantissant le respect de leurs droits</w:t>
      </w:r>
      <w:r w:rsidR="006806C8" w:rsidRPr="00294467">
        <w:rPr>
          <w:sz w:val="24"/>
          <w:szCs w:val="24"/>
        </w:rPr>
        <w:t>.</w:t>
      </w:r>
    </w:p>
    <w:p w:rsidR="005606DA" w:rsidRDefault="005606DA" w:rsidP="00294467">
      <w:pPr>
        <w:spacing w:after="0" w:line="240" w:lineRule="auto"/>
        <w:jc w:val="both"/>
        <w:rPr>
          <w:sz w:val="24"/>
          <w:szCs w:val="24"/>
        </w:rPr>
      </w:pPr>
    </w:p>
    <w:p w:rsidR="006806C8" w:rsidRDefault="004D7087" w:rsidP="00294467">
      <w:pPr>
        <w:spacing w:after="0" w:line="240" w:lineRule="auto"/>
        <w:jc w:val="both"/>
        <w:rPr>
          <w:sz w:val="24"/>
          <w:szCs w:val="24"/>
        </w:rPr>
      </w:pPr>
      <w:r>
        <w:rPr>
          <w:b/>
          <w:sz w:val="24"/>
          <w:szCs w:val="24"/>
        </w:rPr>
        <w:t>R29</w:t>
      </w:r>
      <w:r>
        <w:rPr>
          <w:sz w:val="24"/>
          <w:szCs w:val="24"/>
        </w:rPr>
        <w:t xml:space="preserve"> </w:t>
      </w:r>
      <w:r w:rsidR="006806C8" w:rsidRPr="00294467">
        <w:rPr>
          <w:sz w:val="24"/>
          <w:szCs w:val="24"/>
        </w:rPr>
        <w:t xml:space="preserve">Nous </w:t>
      </w:r>
      <w:r w:rsidR="000B5268" w:rsidRPr="00294467">
        <w:rPr>
          <w:sz w:val="24"/>
          <w:szCs w:val="24"/>
        </w:rPr>
        <w:t>demandons également</w:t>
      </w:r>
      <w:r w:rsidR="006806C8" w:rsidRPr="00294467">
        <w:rPr>
          <w:sz w:val="24"/>
          <w:szCs w:val="24"/>
        </w:rPr>
        <w:t xml:space="preserve"> une </w:t>
      </w:r>
      <w:r w:rsidR="006806C8" w:rsidRPr="00B0185D">
        <w:rPr>
          <w:b/>
          <w:sz w:val="24"/>
          <w:szCs w:val="24"/>
        </w:rPr>
        <w:t>meilleure reconnaissance d</w:t>
      </w:r>
      <w:r w:rsidR="000B5268" w:rsidRPr="00B0185D">
        <w:rPr>
          <w:b/>
          <w:sz w:val="24"/>
          <w:szCs w:val="24"/>
        </w:rPr>
        <w:t>es diplômes</w:t>
      </w:r>
      <w:r w:rsidR="000B5268" w:rsidRPr="00294467">
        <w:rPr>
          <w:sz w:val="24"/>
          <w:szCs w:val="24"/>
        </w:rPr>
        <w:t xml:space="preserve"> provenant des</w:t>
      </w:r>
      <w:r w:rsidR="006806C8" w:rsidRPr="00294467">
        <w:rPr>
          <w:sz w:val="24"/>
          <w:szCs w:val="24"/>
        </w:rPr>
        <w:t xml:space="preserve"> pays</w:t>
      </w:r>
      <w:r w:rsidR="000B5268" w:rsidRPr="00294467">
        <w:rPr>
          <w:sz w:val="24"/>
          <w:szCs w:val="24"/>
        </w:rPr>
        <w:t xml:space="preserve"> hors UE. </w:t>
      </w:r>
      <w:r w:rsidR="006806C8" w:rsidRPr="00294467">
        <w:rPr>
          <w:sz w:val="24"/>
          <w:szCs w:val="24"/>
        </w:rPr>
        <w:t xml:space="preserve">Par exemple, si une femme </w:t>
      </w:r>
      <w:r w:rsidR="000B5268" w:rsidRPr="00294467">
        <w:rPr>
          <w:sz w:val="24"/>
          <w:szCs w:val="24"/>
        </w:rPr>
        <w:t>étrangère a un diplôme</w:t>
      </w:r>
      <w:r w:rsidR="006806C8" w:rsidRPr="00294467">
        <w:rPr>
          <w:sz w:val="24"/>
          <w:szCs w:val="24"/>
        </w:rPr>
        <w:t xml:space="preserve"> </w:t>
      </w:r>
      <w:r w:rsidR="000B5268" w:rsidRPr="00294467">
        <w:rPr>
          <w:sz w:val="24"/>
          <w:szCs w:val="24"/>
        </w:rPr>
        <w:t>d'infirmière</w:t>
      </w:r>
      <w:r w:rsidR="006806C8" w:rsidRPr="00294467">
        <w:rPr>
          <w:sz w:val="24"/>
          <w:szCs w:val="24"/>
        </w:rPr>
        <w:t xml:space="preserve"> mais que le nombre d'années ne correspond pas aux études d'infirmières belges, </w:t>
      </w:r>
      <w:r w:rsidR="000B5268" w:rsidRPr="00294467">
        <w:rPr>
          <w:sz w:val="24"/>
          <w:szCs w:val="24"/>
        </w:rPr>
        <w:t xml:space="preserve">ce </w:t>
      </w:r>
      <w:r w:rsidR="006806C8" w:rsidRPr="00294467">
        <w:rPr>
          <w:sz w:val="24"/>
          <w:szCs w:val="24"/>
        </w:rPr>
        <w:t>diplôme</w:t>
      </w:r>
      <w:r w:rsidR="000B5268" w:rsidRPr="00294467">
        <w:rPr>
          <w:sz w:val="24"/>
          <w:szCs w:val="24"/>
        </w:rPr>
        <w:t xml:space="preserve"> n’est pas reconnu, ce qui l'empêche d'exercer son</w:t>
      </w:r>
      <w:r w:rsidR="006806C8" w:rsidRPr="00294467">
        <w:rPr>
          <w:sz w:val="24"/>
          <w:szCs w:val="24"/>
        </w:rPr>
        <w:t xml:space="preserve"> métier à temps plein et dans de meilleures conditi</w:t>
      </w:r>
      <w:r w:rsidR="00422CE8">
        <w:rPr>
          <w:sz w:val="24"/>
          <w:szCs w:val="24"/>
        </w:rPr>
        <w:t>ons qu'un simple temps partiel.</w:t>
      </w:r>
      <w:r w:rsidR="006806C8" w:rsidRPr="00294467">
        <w:rPr>
          <w:sz w:val="24"/>
          <w:szCs w:val="24"/>
        </w:rPr>
        <w:t xml:space="preserve"> </w:t>
      </w:r>
      <w:r w:rsidR="009B3C98" w:rsidRPr="00294467">
        <w:rPr>
          <w:sz w:val="24"/>
          <w:szCs w:val="24"/>
        </w:rPr>
        <w:t xml:space="preserve">Il en va de même </w:t>
      </w:r>
      <w:r w:rsidR="006806C8" w:rsidRPr="00294467">
        <w:rPr>
          <w:sz w:val="24"/>
          <w:szCs w:val="24"/>
        </w:rPr>
        <w:t>pour les femmes qui parlent plusieurs langues et que l'on n’engage pas car elles n'ont pas le "bon" diplôme.</w:t>
      </w:r>
      <w:r w:rsidR="009B3C98" w:rsidRPr="00294467">
        <w:rPr>
          <w:sz w:val="24"/>
          <w:szCs w:val="24"/>
        </w:rPr>
        <w:t xml:space="preserve"> </w:t>
      </w:r>
    </w:p>
    <w:p w:rsidR="005606DA" w:rsidRPr="00294467" w:rsidRDefault="005606DA" w:rsidP="00294467">
      <w:pPr>
        <w:spacing w:after="0" w:line="240" w:lineRule="auto"/>
        <w:jc w:val="both"/>
        <w:rPr>
          <w:rFonts w:cs="Times New Roman"/>
          <w:sz w:val="24"/>
          <w:szCs w:val="24"/>
        </w:rPr>
      </w:pPr>
    </w:p>
    <w:p w:rsidR="009B0BB8" w:rsidRPr="00294467" w:rsidRDefault="009B0BB8" w:rsidP="00294467">
      <w:pPr>
        <w:spacing w:after="0" w:line="240" w:lineRule="auto"/>
        <w:jc w:val="both"/>
        <w:rPr>
          <w:rFonts w:cs="Times New Roman"/>
          <w:sz w:val="24"/>
          <w:szCs w:val="24"/>
        </w:rPr>
      </w:pPr>
      <w:r w:rsidRPr="00294467">
        <w:rPr>
          <w:rFonts w:cs="Times New Roman"/>
          <w:sz w:val="24"/>
          <w:szCs w:val="24"/>
        </w:rPr>
        <w:t xml:space="preserve">Oui aux </w:t>
      </w:r>
      <w:r w:rsidRPr="00B0185D">
        <w:rPr>
          <w:rFonts w:cs="Times New Roman"/>
          <w:b/>
          <w:sz w:val="24"/>
          <w:szCs w:val="24"/>
        </w:rPr>
        <w:t>services public</w:t>
      </w:r>
      <w:r w:rsidR="009B3C98" w:rsidRPr="00B0185D">
        <w:rPr>
          <w:rFonts w:cs="Times New Roman"/>
          <w:b/>
          <w:sz w:val="24"/>
          <w:szCs w:val="24"/>
        </w:rPr>
        <w:t>s de qualité</w:t>
      </w:r>
      <w:r w:rsidR="009B3C98" w:rsidRPr="00294467">
        <w:rPr>
          <w:rFonts w:cs="Times New Roman"/>
          <w:sz w:val="24"/>
          <w:szCs w:val="24"/>
        </w:rPr>
        <w:t xml:space="preserve"> au bénéfice de toutes et de tous</w:t>
      </w:r>
      <w:r w:rsidR="00CE67D3" w:rsidRPr="00294467">
        <w:rPr>
          <w:rFonts w:cs="Times New Roman"/>
          <w:sz w:val="24"/>
          <w:szCs w:val="24"/>
        </w:rPr>
        <w:t xml:space="preserve">. </w:t>
      </w:r>
      <w:r w:rsidRPr="00294467">
        <w:rPr>
          <w:rFonts w:cs="Times New Roman"/>
          <w:sz w:val="24"/>
          <w:szCs w:val="24"/>
        </w:rPr>
        <w:t xml:space="preserve"> La dynamique de privatisation et de marchandisation des services publics doit être endiguée et inversée. Nous voulons des investissements conséquents pour garantir des services publics forts, de qualité et accessibles (en particulier pour les personnes les plus précaires) qui permettent d'assurer entre autres:</w:t>
      </w:r>
    </w:p>
    <w:p w:rsidR="00F313E4" w:rsidRPr="004D7087" w:rsidRDefault="004D7087" w:rsidP="004D7087">
      <w:pPr>
        <w:pStyle w:val="Paragraphedeliste"/>
        <w:spacing w:after="0" w:line="240" w:lineRule="auto"/>
        <w:ind w:left="0"/>
        <w:jc w:val="both"/>
        <w:rPr>
          <w:rFonts w:cs="Times New Roman"/>
          <w:sz w:val="24"/>
          <w:szCs w:val="24"/>
        </w:rPr>
      </w:pPr>
      <w:r>
        <w:rPr>
          <w:rFonts w:cs="Times New Roman"/>
          <w:b/>
          <w:sz w:val="24"/>
          <w:szCs w:val="24"/>
        </w:rPr>
        <w:t>R30</w:t>
      </w:r>
      <w:r>
        <w:rPr>
          <w:rFonts w:cs="Times New Roman"/>
          <w:sz w:val="24"/>
          <w:szCs w:val="24"/>
        </w:rPr>
        <w:t xml:space="preserve"> </w:t>
      </w:r>
      <w:r w:rsidR="009B0BB8" w:rsidRPr="00EF3BD9">
        <w:rPr>
          <w:rFonts w:cs="Times New Roman"/>
          <w:b/>
          <w:sz w:val="24"/>
          <w:szCs w:val="24"/>
        </w:rPr>
        <w:t xml:space="preserve">Une place </w:t>
      </w:r>
      <w:r w:rsidR="009B3C98" w:rsidRPr="00EF3BD9">
        <w:rPr>
          <w:rFonts w:cs="Times New Roman"/>
          <w:b/>
          <w:sz w:val="24"/>
          <w:szCs w:val="24"/>
        </w:rPr>
        <w:t>d'accueil pour chaque en</w:t>
      </w:r>
      <w:r w:rsidR="00EF3BD9" w:rsidRPr="00EF3BD9">
        <w:rPr>
          <w:rFonts w:cs="Times New Roman"/>
          <w:b/>
          <w:sz w:val="24"/>
          <w:szCs w:val="24"/>
        </w:rPr>
        <w:t>fant</w:t>
      </w:r>
      <w:r w:rsidR="00EF3BD9">
        <w:rPr>
          <w:rFonts w:cs="Times New Roman"/>
          <w:sz w:val="24"/>
          <w:szCs w:val="24"/>
        </w:rPr>
        <w:t> : e</w:t>
      </w:r>
      <w:r w:rsidR="009B3C98" w:rsidRPr="004D7087">
        <w:rPr>
          <w:rFonts w:cs="Times New Roman"/>
          <w:sz w:val="24"/>
          <w:szCs w:val="24"/>
        </w:rPr>
        <w:t xml:space="preserve">n Belgique, </w:t>
      </w:r>
      <w:r w:rsidR="009B0BB8" w:rsidRPr="004D7087">
        <w:rPr>
          <w:rFonts w:cs="Times New Roman"/>
          <w:sz w:val="24"/>
          <w:szCs w:val="24"/>
        </w:rPr>
        <w:t>le taux de 33% recommandé par l'Union Europée</w:t>
      </w:r>
      <w:r w:rsidR="009B3C98" w:rsidRPr="004D7087">
        <w:rPr>
          <w:rFonts w:cs="Times New Roman"/>
          <w:sz w:val="24"/>
          <w:szCs w:val="24"/>
        </w:rPr>
        <w:t xml:space="preserve">nne est atteint presque partout, mais </w:t>
      </w:r>
      <w:r w:rsidR="009B0BB8" w:rsidRPr="004D7087">
        <w:rPr>
          <w:rFonts w:cs="Times New Roman"/>
          <w:sz w:val="24"/>
          <w:szCs w:val="24"/>
        </w:rPr>
        <w:t>souvent s</w:t>
      </w:r>
      <w:r w:rsidR="009B3C98" w:rsidRPr="004D7087">
        <w:rPr>
          <w:rFonts w:cs="Times New Roman"/>
          <w:sz w:val="24"/>
          <w:szCs w:val="24"/>
        </w:rPr>
        <w:t xml:space="preserve">ur base de services marchands (crèches privées). </w:t>
      </w:r>
      <w:r w:rsidR="009B0BB8" w:rsidRPr="004D7087">
        <w:rPr>
          <w:rFonts w:cs="Times New Roman"/>
          <w:sz w:val="24"/>
          <w:szCs w:val="24"/>
        </w:rPr>
        <w:t>Ce taux n’est pas suffisant pour couvrir le besoin en milieux d’accueil de qualité et accessibl</w:t>
      </w:r>
      <w:r w:rsidR="009B3C98" w:rsidRPr="004D7087">
        <w:rPr>
          <w:rFonts w:cs="Times New Roman"/>
          <w:sz w:val="24"/>
          <w:szCs w:val="24"/>
        </w:rPr>
        <w:t>e</w:t>
      </w:r>
      <w:r w:rsidR="009B0BB8" w:rsidRPr="004D7087">
        <w:rPr>
          <w:rFonts w:cs="Times New Roman"/>
          <w:sz w:val="24"/>
          <w:szCs w:val="24"/>
        </w:rPr>
        <w:t>.</w:t>
      </w:r>
      <w:r w:rsidR="009B3C98" w:rsidRPr="004D7087">
        <w:rPr>
          <w:rFonts w:cs="Times New Roman"/>
          <w:sz w:val="24"/>
          <w:szCs w:val="24"/>
        </w:rPr>
        <w:t xml:space="preserve"> Ainsi</w:t>
      </w:r>
      <w:r w:rsidR="001173FB" w:rsidRPr="004D7087">
        <w:rPr>
          <w:sz w:val="24"/>
          <w:szCs w:val="24"/>
        </w:rPr>
        <w:t xml:space="preserve"> à Bruxelles, l</w:t>
      </w:r>
      <w:r w:rsidR="00CE66DB" w:rsidRPr="004D7087">
        <w:rPr>
          <w:sz w:val="24"/>
          <w:szCs w:val="24"/>
        </w:rPr>
        <w:t>es places d'accueil sont conc</w:t>
      </w:r>
      <w:r w:rsidR="009B3C98" w:rsidRPr="004D7087">
        <w:rPr>
          <w:sz w:val="24"/>
          <w:szCs w:val="24"/>
        </w:rPr>
        <w:t xml:space="preserve">entrées dans les zones les plus aisées, mais on en trouve </w:t>
      </w:r>
      <w:r w:rsidR="00CE66DB" w:rsidRPr="004D7087">
        <w:rPr>
          <w:sz w:val="24"/>
          <w:szCs w:val="24"/>
        </w:rPr>
        <w:t xml:space="preserve">peu dans les zones </w:t>
      </w:r>
      <w:r w:rsidR="009B3C98" w:rsidRPr="004D7087">
        <w:rPr>
          <w:sz w:val="24"/>
          <w:szCs w:val="24"/>
        </w:rPr>
        <w:t xml:space="preserve">à faibles revenus, </w:t>
      </w:r>
      <w:r w:rsidR="001173FB" w:rsidRPr="004D7087">
        <w:rPr>
          <w:sz w:val="24"/>
          <w:szCs w:val="24"/>
        </w:rPr>
        <w:t xml:space="preserve">où il y a </w:t>
      </w:r>
      <w:r w:rsidR="009B3C98" w:rsidRPr="004D7087">
        <w:rPr>
          <w:sz w:val="24"/>
          <w:szCs w:val="24"/>
        </w:rPr>
        <w:t>pourtant plus de demande.</w:t>
      </w:r>
    </w:p>
    <w:p w:rsidR="00F313E4" w:rsidRPr="004D7087" w:rsidRDefault="004D7087" w:rsidP="004D7087">
      <w:pPr>
        <w:pStyle w:val="Paragraphedeliste"/>
        <w:spacing w:after="0" w:line="240" w:lineRule="auto"/>
        <w:ind w:left="0"/>
        <w:jc w:val="both"/>
        <w:rPr>
          <w:rFonts w:cs="Times New Roman"/>
          <w:sz w:val="24"/>
          <w:szCs w:val="24"/>
        </w:rPr>
      </w:pPr>
      <w:r>
        <w:rPr>
          <w:rFonts w:cs="Times New Roman"/>
          <w:b/>
          <w:sz w:val="24"/>
          <w:szCs w:val="24"/>
        </w:rPr>
        <w:t>R31</w:t>
      </w:r>
      <w:r>
        <w:rPr>
          <w:rFonts w:cs="Times New Roman"/>
          <w:sz w:val="24"/>
          <w:szCs w:val="24"/>
        </w:rPr>
        <w:t xml:space="preserve"> </w:t>
      </w:r>
      <w:r w:rsidR="009B0BB8" w:rsidRPr="004D7087">
        <w:rPr>
          <w:rFonts w:cs="Times New Roman"/>
          <w:sz w:val="24"/>
          <w:szCs w:val="24"/>
        </w:rPr>
        <w:t xml:space="preserve">Des </w:t>
      </w:r>
      <w:r w:rsidR="009B0BB8" w:rsidRPr="00EF3BD9">
        <w:rPr>
          <w:rFonts w:cs="Times New Roman"/>
          <w:b/>
          <w:sz w:val="24"/>
          <w:szCs w:val="24"/>
        </w:rPr>
        <w:t>lieux de vie adaptés</w:t>
      </w:r>
      <w:r w:rsidR="009B0BB8" w:rsidRPr="004D7087">
        <w:rPr>
          <w:rFonts w:cs="Times New Roman"/>
          <w:sz w:val="24"/>
          <w:szCs w:val="24"/>
        </w:rPr>
        <w:t xml:space="preserve"> pour les personnes handicapées et/ou âgées, que ce soit à domicile, en institution ou dans des structures alternatives.</w:t>
      </w:r>
      <w:r w:rsidR="009B3C98" w:rsidRPr="004D7087">
        <w:rPr>
          <w:rFonts w:cs="Times New Roman"/>
          <w:sz w:val="24"/>
          <w:szCs w:val="24"/>
        </w:rPr>
        <w:t xml:space="preserve"> A l’heure actuelle l’accès à des places d’accueil pour personnes âgées et handicapées reste un luxe que trop ne peuvent se permettre.</w:t>
      </w:r>
    </w:p>
    <w:p w:rsidR="00F313E4" w:rsidRPr="004D7087" w:rsidRDefault="004D7087" w:rsidP="004D7087">
      <w:pPr>
        <w:pStyle w:val="Paragraphedeliste"/>
        <w:numPr>
          <w:ilvl w:val="0"/>
          <w:numId w:val="42"/>
        </w:numPr>
        <w:spacing w:after="0" w:line="240" w:lineRule="auto"/>
        <w:ind w:left="0"/>
        <w:jc w:val="both"/>
        <w:rPr>
          <w:rFonts w:cs="Times New Roman"/>
          <w:sz w:val="24"/>
          <w:szCs w:val="24"/>
        </w:rPr>
      </w:pPr>
      <w:r w:rsidRPr="004D7087">
        <w:rPr>
          <w:rFonts w:cs="Times New Roman"/>
          <w:b/>
          <w:sz w:val="24"/>
          <w:szCs w:val="24"/>
        </w:rPr>
        <w:t>R32</w:t>
      </w:r>
      <w:r>
        <w:rPr>
          <w:rFonts w:cs="Times New Roman"/>
          <w:sz w:val="24"/>
          <w:szCs w:val="24"/>
        </w:rPr>
        <w:t xml:space="preserve"> </w:t>
      </w:r>
      <w:r w:rsidR="009B0BB8" w:rsidRPr="004D7087">
        <w:rPr>
          <w:rFonts w:cs="Times New Roman"/>
          <w:sz w:val="24"/>
          <w:szCs w:val="24"/>
        </w:rPr>
        <w:t xml:space="preserve">Des </w:t>
      </w:r>
      <w:r w:rsidR="009B0BB8" w:rsidRPr="00EF3BD9">
        <w:rPr>
          <w:rFonts w:cs="Times New Roman"/>
          <w:b/>
          <w:sz w:val="24"/>
          <w:szCs w:val="24"/>
        </w:rPr>
        <w:t>soins de santé</w:t>
      </w:r>
      <w:r w:rsidR="009B0BB8" w:rsidRPr="004D7087">
        <w:rPr>
          <w:rFonts w:cs="Times New Roman"/>
          <w:sz w:val="24"/>
          <w:szCs w:val="24"/>
        </w:rPr>
        <w:t xml:space="preserve"> dans une approche globale tenant compte des spécificités des patients (sexe, âge, culture, …).</w:t>
      </w:r>
    </w:p>
    <w:p w:rsidR="00D603FF" w:rsidRPr="004D7087" w:rsidRDefault="004D7087" w:rsidP="004D7087">
      <w:pPr>
        <w:pStyle w:val="Paragraphedeliste"/>
        <w:numPr>
          <w:ilvl w:val="0"/>
          <w:numId w:val="42"/>
        </w:numPr>
        <w:spacing w:after="0" w:line="240" w:lineRule="auto"/>
        <w:ind w:left="0"/>
        <w:jc w:val="both"/>
        <w:rPr>
          <w:rFonts w:cs="Times New Roman"/>
          <w:sz w:val="24"/>
          <w:szCs w:val="24"/>
        </w:rPr>
      </w:pPr>
      <w:r w:rsidRPr="004D7087">
        <w:rPr>
          <w:rFonts w:cs="Times New Roman"/>
          <w:b/>
          <w:sz w:val="24"/>
          <w:szCs w:val="24"/>
        </w:rPr>
        <w:t>R33</w:t>
      </w:r>
      <w:r>
        <w:rPr>
          <w:rFonts w:cs="Times New Roman"/>
          <w:sz w:val="24"/>
          <w:szCs w:val="24"/>
        </w:rPr>
        <w:t xml:space="preserve"> </w:t>
      </w:r>
      <w:r w:rsidR="009B0BB8" w:rsidRPr="004D7087">
        <w:rPr>
          <w:rFonts w:cs="Times New Roman"/>
          <w:sz w:val="24"/>
          <w:szCs w:val="24"/>
        </w:rPr>
        <w:t>Des transports publics efficaces et efficients à travers un réseau étendu et du matériel adapté aux personnes à mobilité réduite et aux personnes se déplaçant avec des poussettes.</w:t>
      </w:r>
    </w:p>
    <w:p w:rsidR="009B0BB8" w:rsidRPr="00294467" w:rsidRDefault="001B31F5" w:rsidP="00294467">
      <w:pPr>
        <w:spacing w:after="0" w:line="240" w:lineRule="auto"/>
        <w:jc w:val="center"/>
        <w:rPr>
          <w:rFonts w:cs="Times New Roman"/>
          <w:sz w:val="24"/>
          <w:szCs w:val="24"/>
        </w:rPr>
      </w:pPr>
      <w:r w:rsidRPr="00294467">
        <w:rPr>
          <w:noProof/>
          <w:sz w:val="24"/>
          <w:szCs w:val="24"/>
          <w:lang w:eastAsia="fr-BE"/>
        </w:rPr>
        <w:drawing>
          <wp:inline distT="0" distB="0" distL="0" distR="0">
            <wp:extent cx="2381885" cy="775970"/>
            <wp:effectExtent l="0" t="0" r="0" b="5080"/>
            <wp:docPr id="3" name="Afbeelding 3" descr="\\t10ms003\DATA\IRB\COMMUN\Logos\MMF-WVM\wandelende%20madammekes.gif"/>
            <wp:cNvGraphicFramePr/>
            <a:graphic xmlns:a="http://schemas.openxmlformats.org/drawingml/2006/main">
              <a:graphicData uri="http://schemas.openxmlformats.org/drawingml/2006/picture">
                <pic:pic xmlns:pic="http://schemas.openxmlformats.org/drawingml/2006/picture">
                  <pic:nvPicPr>
                    <pic:cNvPr id="3" name="Afbeelding 3" descr="\\t10ms003\DATA\IRB\COMMUN\Logos\MMF-WVM\wandelende%20madammekes.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885" cy="775970"/>
                    </a:xfrm>
                    <a:prstGeom prst="rect">
                      <a:avLst/>
                    </a:prstGeom>
                    <a:noFill/>
                    <a:ln>
                      <a:noFill/>
                    </a:ln>
                  </pic:spPr>
                </pic:pic>
              </a:graphicData>
            </a:graphic>
          </wp:inline>
        </w:drawing>
      </w:r>
      <w:r w:rsidRPr="00294467">
        <w:rPr>
          <w:noProof/>
          <w:sz w:val="24"/>
          <w:szCs w:val="24"/>
          <w:lang w:eastAsia="fr-BE"/>
        </w:rPr>
        <w:drawing>
          <wp:inline distT="0" distB="0" distL="0" distR="0">
            <wp:extent cx="2381885" cy="775970"/>
            <wp:effectExtent l="0" t="0" r="0" b="5080"/>
            <wp:docPr id="1" name="Afbeelding 3" descr="\\t10ms003\DATA\IRB\COMMUN\Logos\MMF-WVM\wandelende%20madammekes.gif"/>
            <wp:cNvGraphicFramePr/>
            <a:graphic xmlns:a="http://schemas.openxmlformats.org/drawingml/2006/main">
              <a:graphicData uri="http://schemas.openxmlformats.org/drawingml/2006/picture">
                <pic:pic xmlns:pic="http://schemas.openxmlformats.org/drawingml/2006/picture">
                  <pic:nvPicPr>
                    <pic:cNvPr id="3" name="Afbeelding 3" descr="\\t10ms003\DATA\IRB\COMMUN\Logos\MMF-WVM\wandelende%20madammekes.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885" cy="775970"/>
                    </a:xfrm>
                    <a:prstGeom prst="rect">
                      <a:avLst/>
                    </a:prstGeom>
                    <a:noFill/>
                    <a:ln>
                      <a:noFill/>
                    </a:ln>
                  </pic:spPr>
                </pic:pic>
              </a:graphicData>
            </a:graphic>
          </wp:inline>
        </w:drawing>
      </w:r>
    </w:p>
    <w:p w:rsidR="009B0BB8" w:rsidRPr="00294467" w:rsidRDefault="009B0BB8" w:rsidP="00294467">
      <w:pPr>
        <w:spacing w:after="0" w:line="240" w:lineRule="auto"/>
        <w:rPr>
          <w:sz w:val="24"/>
          <w:szCs w:val="24"/>
        </w:rPr>
      </w:pPr>
    </w:p>
    <w:sectPr w:rsidR="009B0BB8" w:rsidRPr="00294467" w:rsidSect="004B77B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81A" w:rsidRDefault="00DC481A" w:rsidP="00F313E4">
      <w:pPr>
        <w:spacing w:after="0" w:line="240" w:lineRule="auto"/>
      </w:pPr>
      <w:r>
        <w:separator/>
      </w:r>
    </w:p>
  </w:endnote>
  <w:endnote w:type="continuationSeparator" w:id="0">
    <w:p w:rsidR="00DC481A" w:rsidRDefault="00DC481A" w:rsidP="00F31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OceanSansStd-Ligh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12" w:rsidRDefault="0097781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24" w:rsidRDefault="00314668" w:rsidP="00F91724">
    <w:pPr>
      <w:pStyle w:val="Pieddepage"/>
    </w:pPr>
    <w:r>
      <w:t>Contact</w:t>
    </w:r>
    <w:r w:rsidR="00F91724">
      <w:t xml:space="preserve"> :</w:t>
    </w:r>
  </w:p>
  <w:p w:rsidR="00F91724" w:rsidRDefault="00314668" w:rsidP="00F91724">
    <w:pPr>
      <w:pStyle w:val="Pieddepage"/>
    </w:pPr>
    <w:r>
      <w:t xml:space="preserve"> Marcela de La Peña </w:t>
    </w:r>
    <w:r w:rsidR="00F91724">
      <w:t xml:space="preserve">: </w:t>
    </w:r>
    <w:r w:rsidR="00F91724" w:rsidRPr="00D16EB7">
      <w:t xml:space="preserve">0486/340733 </w:t>
    </w:r>
    <w:r w:rsidR="00F91724">
      <w:t>(FR)</w:t>
    </w:r>
    <w:r w:rsidR="00F91724">
      <w:tab/>
    </w:r>
    <w:r w:rsidR="00F91724">
      <w:tab/>
      <w:t xml:space="preserve">Gart Goorden : </w:t>
    </w:r>
    <w:r w:rsidR="00F91724" w:rsidRPr="00EE6930">
      <w:t>02 229 38 28</w:t>
    </w:r>
    <w:r w:rsidR="00F91724">
      <w:t xml:space="preserve"> (NL)</w:t>
    </w:r>
  </w:p>
  <w:p w:rsidR="00F91724" w:rsidRDefault="00F91724" w:rsidP="00F91724">
    <w:pPr>
      <w:pStyle w:val="Pieddepage"/>
    </w:pPr>
  </w:p>
  <w:p w:rsidR="00B02B6D" w:rsidRPr="00F91724" w:rsidRDefault="00F91724" w:rsidP="00F91724">
    <w:pPr>
      <w:jc w:val="both"/>
    </w:pPr>
    <w:r>
      <w:tab/>
    </w:r>
    <w:r>
      <w:tab/>
    </w:r>
    <w:hyperlink r:id="rId1" w:history="1">
      <w:r w:rsidRPr="00EE6930">
        <w:rPr>
          <w:rStyle w:val="Lienhypertexte"/>
        </w:rPr>
        <w:t>mmf-wvm@amazone.be</w:t>
      </w:r>
    </w:hyperlink>
    <w:r w:rsidRPr="00EE6930">
      <w:t xml:space="preserve">    -     </w:t>
    </w:r>
    <w:hyperlink r:id="rId2" w:history="1">
      <w:r w:rsidRPr="00EE6930">
        <w:rPr>
          <w:rStyle w:val="Lienhypertexte"/>
        </w:rPr>
        <w:t>www.marchemondialedesfemmes.be</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12" w:rsidRDefault="009778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81A" w:rsidRDefault="00DC481A" w:rsidP="00F313E4">
      <w:pPr>
        <w:spacing w:after="0" w:line="240" w:lineRule="auto"/>
      </w:pPr>
      <w:r>
        <w:separator/>
      </w:r>
    </w:p>
  </w:footnote>
  <w:footnote w:type="continuationSeparator" w:id="0">
    <w:p w:rsidR="00DC481A" w:rsidRDefault="00DC481A" w:rsidP="00F313E4">
      <w:pPr>
        <w:spacing w:after="0" w:line="240" w:lineRule="auto"/>
      </w:pPr>
      <w:r>
        <w:continuationSeparator/>
      </w:r>
    </w:p>
  </w:footnote>
  <w:footnote w:id="1">
    <w:p w:rsidR="00B02B6D" w:rsidRDefault="00B02B6D" w:rsidP="00547962">
      <w:pPr>
        <w:pStyle w:val="Notedebasdepage"/>
      </w:pPr>
      <w:r>
        <w:rPr>
          <w:rStyle w:val="Appelnotedebasdep"/>
        </w:rPr>
        <w:footnoteRef/>
      </w:r>
      <w:r>
        <w:t xml:space="preserve"> </w:t>
      </w:r>
      <w:r w:rsidRPr="006201D8">
        <w:t>http://www.lavenir.net/cnt/dmf20160115_00763938/quatre-asbl-sur-10-ont-connu-une-baisse-de-leurs-subsides-permanents-en-2015</w:t>
      </w:r>
    </w:p>
  </w:footnote>
  <w:footnote w:id="2">
    <w:p w:rsidR="00B02B6D" w:rsidRPr="001D13F2" w:rsidRDefault="00B02B6D">
      <w:pPr>
        <w:pStyle w:val="Notedebasdepage"/>
        <w:rPr>
          <w:lang w:val="en-US"/>
        </w:rPr>
      </w:pPr>
      <w:r>
        <w:rPr>
          <w:rStyle w:val="Appelnotedebasdep"/>
        </w:rPr>
        <w:footnoteRef/>
      </w:r>
      <w:r w:rsidRPr="001D13F2">
        <w:rPr>
          <w:lang w:val="en-US"/>
        </w:rPr>
        <w:t xml:space="preserve"> World Humanitarian Data and Trends 2015, </w:t>
      </w:r>
      <w:r>
        <w:rPr>
          <w:lang w:val="en-US"/>
        </w:rPr>
        <w:t xml:space="preserve">OCHA, </w:t>
      </w:r>
      <w:hyperlink r:id="rId1" w:history="1">
        <w:r w:rsidRPr="001D13F2">
          <w:rPr>
            <w:rStyle w:val="Lienhypertexte"/>
            <w:lang w:val="en-US"/>
          </w:rPr>
          <w:t>https://issuu.com/unpublications/docs/whdt2015?utm_source=2016W5_subscribers&amp;utm_campaign=Digest&amp;utm_medium=email</w:t>
        </w:r>
      </w:hyperlink>
      <w:r w:rsidRPr="001D13F2">
        <w:rPr>
          <w:lang w:val="en-US"/>
        </w:rPr>
        <w:t xml:space="preserve"> </w:t>
      </w:r>
    </w:p>
  </w:footnote>
  <w:footnote w:id="3">
    <w:p w:rsidR="00B02B6D" w:rsidRPr="00D82881" w:rsidRDefault="00B02B6D">
      <w:pPr>
        <w:pStyle w:val="Notedebasdepage"/>
        <w:rPr>
          <w:lang w:val="en-US"/>
        </w:rPr>
      </w:pPr>
      <w:r>
        <w:rPr>
          <w:rStyle w:val="Appelnotedebasdep"/>
        </w:rPr>
        <w:footnoteRef/>
      </w:r>
      <w:r w:rsidRPr="00D82881">
        <w:rPr>
          <w:lang w:val="en-US"/>
        </w:rPr>
        <w:t xml:space="preserve"> </w:t>
      </w:r>
      <w:r>
        <w:rPr>
          <w:lang w:val="en-US"/>
        </w:rPr>
        <w:t xml:space="preserve">World Humanitarian Data and Trends 2015, OCHA, </w:t>
      </w:r>
      <w:r w:rsidRPr="00D82881">
        <w:rPr>
          <w:lang w:val="en-US"/>
        </w:rPr>
        <w:t>https://issuu.com/unpublications/docs/whdt2015?utm_source=2016W5_subscribers&amp;utm_campaign=Digest&amp;utm_medium=email</w:t>
      </w:r>
    </w:p>
  </w:footnote>
  <w:footnote w:id="4">
    <w:p w:rsidR="00B02B6D" w:rsidRPr="0082531E" w:rsidRDefault="00B02B6D" w:rsidP="00144BA7">
      <w:pPr>
        <w:pStyle w:val="Notedebasdepage"/>
        <w:rPr>
          <w:lang w:val="en-US"/>
        </w:rPr>
      </w:pPr>
      <w:r>
        <w:rPr>
          <w:rStyle w:val="Appelnotedebasdep"/>
        </w:rPr>
        <w:footnoteRef/>
      </w:r>
      <w:r w:rsidRPr="0082531E">
        <w:rPr>
          <w:lang w:val="en-US"/>
        </w:rPr>
        <w:t xml:space="preserve"> </w:t>
      </w:r>
      <w:r>
        <w:rPr>
          <w:lang w:val="en-US"/>
        </w:rPr>
        <w:t xml:space="preserve">UNHCR, Refugee Women on the Move in Europe are at risk, says UN, News stories, 20 January 2016, </w:t>
      </w:r>
      <w:hyperlink r:id="rId2" w:history="1">
        <w:r w:rsidRPr="006F3974">
          <w:rPr>
            <w:rStyle w:val="Lienhypertexte"/>
            <w:lang w:val="en-US"/>
          </w:rPr>
          <w:t>http://www.unhcr.org/cgi-bin/texis/vtx/search?page=search&amp;docid=569fb22b6&amp;query=%20women%202015</w:t>
        </w:r>
      </w:hyperlink>
      <w:r>
        <w:rPr>
          <w:lang w:val="en-US"/>
        </w:rPr>
        <w:t xml:space="preserve"> </w:t>
      </w:r>
    </w:p>
  </w:footnote>
  <w:footnote w:id="5">
    <w:p w:rsidR="009A6C9F" w:rsidRPr="00FE36B0" w:rsidRDefault="009A6C9F" w:rsidP="009A6C9F">
      <w:pPr>
        <w:pStyle w:val="Notedebasdepage"/>
        <w:rPr>
          <w:lang w:val="en-US"/>
        </w:rPr>
      </w:pPr>
      <w:r>
        <w:rPr>
          <w:rStyle w:val="Appelnotedebasdep"/>
        </w:rPr>
        <w:footnoteRef/>
      </w:r>
      <w:r w:rsidRPr="00FE36B0">
        <w:rPr>
          <w:lang w:val="en-US"/>
        </w:rPr>
        <w:t xml:space="preserve"> UNHCR, A million refugees and migrants flee to Europe, http://www.unhcr.org/567918556.html</w:t>
      </w:r>
    </w:p>
  </w:footnote>
  <w:footnote w:id="6">
    <w:p w:rsidR="00B02B6D" w:rsidRDefault="00B02B6D">
      <w:pPr>
        <w:pStyle w:val="Notedebasdepage"/>
      </w:pPr>
      <w:r>
        <w:rPr>
          <w:rStyle w:val="Appelnotedebasdep"/>
        </w:rPr>
        <w:footnoteRef/>
      </w:r>
      <w:r>
        <w:t xml:space="preserve"> Voir « Plan national d’action contre toutes les formes de violence basées sur le genre » p.34</w:t>
      </w:r>
    </w:p>
  </w:footnote>
  <w:footnote w:id="7">
    <w:p w:rsidR="001760C6" w:rsidRPr="00EA2116" w:rsidRDefault="001760C6">
      <w:pPr>
        <w:pStyle w:val="Notedebasdepage"/>
        <w:rPr>
          <w:lang w:val="en-US"/>
        </w:rPr>
      </w:pPr>
      <w:r>
        <w:rPr>
          <w:rStyle w:val="Appelnotedebasdep"/>
        </w:rPr>
        <w:footnoteRef/>
      </w:r>
      <w:r w:rsidRPr="00EA2116">
        <w:rPr>
          <w:lang w:val="en-US"/>
        </w:rPr>
        <w:t xml:space="preserve"> </w:t>
      </w:r>
    </w:p>
  </w:footnote>
  <w:footnote w:id="8">
    <w:p w:rsidR="008871F8" w:rsidRPr="008C6593" w:rsidRDefault="008871F8" w:rsidP="008871F8">
      <w:pPr>
        <w:pStyle w:val="Notedebasdepage"/>
        <w:rPr>
          <w:lang w:val="en-US"/>
        </w:rPr>
      </w:pPr>
      <w:r>
        <w:rPr>
          <w:rStyle w:val="Appelnotedebasdep"/>
        </w:rPr>
        <w:footnoteRef/>
      </w:r>
      <w:r w:rsidRPr="008C6593">
        <w:rPr>
          <w:lang w:val="en-US"/>
        </w:rPr>
        <w:t xml:space="preserve"> </w:t>
      </w:r>
      <w:r w:rsidRPr="008C6593">
        <w:rPr>
          <w:sz w:val="18"/>
          <w:szCs w:val="18"/>
          <w:lang w:val="en-US"/>
        </w:rPr>
        <w:t>Rapport GENDERNET, « </w:t>
      </w:r>
      <w:r w:rsidRPr="008C6593">
        <w:rPr>
          <w:bCs/>
          <w:sz w:val="18"/>
          <w:szCs w:val="18"/>
          <w:lang w:val="en-US"/>
        </w:rPr>
        <w:t>From commitment to action: Financing gender equality and women’s rights in the implementation of the Sustainable Development Goals”, mars 2015.</w:t>
      </w:r>
    </w:p>
  </w:footnote>
  <w:footnote w:id="9">
    <w:p w:rsidR="00B02B6D" w:rsidRPr="005E3EFF" w:rsidRDefault="00B02B6D">
      <w:pPr>
        <w:pStyle w:val="Notedebasdepage"/>
        <w:rPr>
          <w:sz w:val="18"/>
          <w:szCs w:val="18"/>
        </w:rPr>
      </w:pPr>
      <w:r w:rsidRPr="005E3EFF">
        <w:rPr>
          <w:rStyle w:val="Appelnotedebasdep"/>
          <w:sz w:val="18"/>
          <w:szCs w:val="18"/>
        </w:rPr>
        <w:footnoteRef/>
      </w:r>
      <w:r w:rsidRPr="005E3EFF">
        <w:rPr>
          <w:sz w:val="18"/>
          <w:szCs w:val="18"/>
        </w:rPr>
        <w:t xml:space="preserve"> Rapport de la Commissaire aux Droits de l’Homme des Nations Unies Coomaraswamy, octobre 2015</w:t>
      </w:r>
    </w:p>
  </w:footnote>
  <w:footnote w:id="10">
    <w:p w:rsidR="00B121EC" w:rsidRDefault="00B121EC">
      <w:pPr>
        <w:pStyle w:val="Notedebasdepage"/>
      </w:pPr>
      <w:r>
        <w:rPr>
          <w:rStyle w:val="Appelnotedebasdep"/>
        </w:rPr>
        <w:footnoteRef/>
      </w:r>
      <w:r>
        <w:t xml:space="preserve"> </w:t>
      </w:r>
      <w:proofErr w:type="spellStart"/>
      <w:r>
        <w:t>Institit</w:t>
      </w:r>
      <w:proofErr w:type="spellEnd"/>
      <w:r>
        <w:t xml:space="preserve"> pour l’égalité des femmes et des hommes, Statistiques ?  </w:t>
      </w:r>
    </w:p>
  </w:footnote>
  <w:footnote w:id="11">
    <w:p w:rsidR="00B02B6D" w:rsidRDefault="00B02B6D">
      <w:pPr>
        <w:pStyle w:val="Notedebasdepage"/>
      </w:pPr>
      <w:r>
        <w:rPr>
          <w:rStyle w:val="Appelnotedebasdep"/>
        </w:rPr>
        <w:footnoteRef/>
      </w:r>
      <w:r>
        <w:t xml:space="preserve"> Oxfam, </w:t>
      </w:r>
      <w:proofErr w:type="spellStart"/>
      <w:r w:rsidRPr="005F5A28">
        <w:rPr>
          <w:i/>
        </w:rPr>
        <w:t>Even</w:t>
      </w:r>
      <w:proofErr w:type="spellEnd"/>
      <w:r w:rsidRPr="005F5A28">
        <w:rPr>
          <w:i/>
        </w:rPr>
        <w:t xml:space="preserve"> </w:t>
      </w:r>
      <w:proofErr w:type="spellStart"/>
      <w:r w:rsidRPr="005F5A28">
        <w:rPr>
          <w:i/>
        </w:rPr>
        <w:t>it</w:t>
      </w:r>
      <w:proofErr w:type="spellEnd"/>
      <w:r w:rsidRPr="005F5A28">
        <w:rPr>
          <w:i/>
        </w:rPr>
        <w:t xml:space="preserve"> up</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12" w:rsidRDefault="0097781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24" w:rsidRDefault="00F91724">
    <w:pPr>
      <w:pStyle w:val="En-tte"/>
      <w:rPr>
        <w:b/>
        <w:sz w:val="44"/>
      </w:rPr>
    </w:pPr>
    <w:r>
      <w:rPr>
        <w:noProof/>
        <w:lang w:eastAsia="fr-BE"/>
      </w:rPr>
      <w:drawing>
        <wp:anchor distT="0" distB="0" distL="114300" distR="114300" simplePos="0" relativeHeight="251658240" behindDoc="0" locked="0" layoutInCell="1" allowOverlap="1">
          <wp:simplePos x="0" y="0"/>
          <wp:positionH relativeFrom="column">
            <wp:posOffset>15875</wp:posOffset>
          </wp:positionH>
          <wp:positionV relativeFrom="paragraph">
            <wp:posOffset>-303530</wp:posOffset>
          </wp:positionV>
          <wp:extent cx="972820" cy="1138555"/>
          <wp:effectExtent l="19050" t="0" r="0" b="0"/>
          <wp:wrapTopAndBottom/>
          <wp:docPr id="2" name="Image 1" descr="glo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gif"/>
                  <pic:cNvPicPr/>
                </pic:nvPicPr>
                <pic:blipFill>
                  <a:blip r:embed="rId1"/>
                  <a:stretch>
                    <a:fillRect/>
                  </a:stretch>
                </pic:blipFill>
                <pic:spPr>
                  <a:xfrm>
                    <a:off x="0" y="0"/>
                    <a:ext cx="972820" cy="1138555"/>
                  </a:xfrm>
                  <a:prstGeom prst="rect">
                    <a:avLst/>
                  </a:prstGeom>
                </pic:spPr>
              </pic:pic>
            </a:graphicData>
          </a:graphic>
        </wp:anchor>
      </w:drawing>
    </w:r>
    <w:r>
      <w:rPr>
        <w:sz w:val="40"/>
      </w:rPr>
      <w:t xml:space="preserve">                 </w:t>
    </w:r>
    <w:r>
      <w:rPr>
        <w:b/>
        <w:sz w:val="44"/>
      </w:rPr>
      <w:t>Marche Mondiale des Femmes Belgique</w:t>
    </w:r>
  </w:p>
  <w:p w:rsidR="00F91724" w:rsidRPr="00F91724" w:rsidRDefault="00F91724">
    <w:pPr>
      <w:pStyle w:val="En-tte"/>
      <w:rPr>
        <w:b/>
        <w:sz w:val="44"/>
      </w:rPr>
    </w:pPr>
    <w:r>
      <w:rPr>
        <w:b/>
        <w:sz w:val="44"/>
      </w:rPr>
      <w:t xml:space="preserve">               </w:t>
    </w:r>
  </w:p>
  <w:p w:rsidR="00F91724" w:rsidRDefault="00F9172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12" w:rsidRDefault="0097781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E9C"/>
    <w:multiLevelType w:val="hybridMultilevel"/>
    <w:tmpl w:val="8356EB3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014A2BEA"/>
    <w:multiLevelType w:val="hybridMultilevel"/>
    <w:tmpl w:val="E8DE11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15F449C"/>
    <w:multiLevelType w:val="hybridMultilevel"/>
    <w:tmpl w:val="B3FAF30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1A131C1"/>
    <w:multiLevelType w:val="multilevel"/>
    <w:tmpl w:val="C27C8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1C92C06"/>
    <w:multiLevelType w:val="multilevel"/>
    <w:tmpl w:val="16E6BDA0"/>
    <w:lvl w:ilvl="0">
      <w:start w:val="4"/>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1E8569E"/>
    <w:multiLevelType w:val="hybridMultilevel"/>
    <w:tmpl w:val="FF5622B6"/>
    <w:lvl w:ilvl="0" w:tplc="B40E1B62">
      <w:start w:val="2"/>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nsid w:val="04305123"/>
    <w:multiLevelType w:val="hybridMultilevel"/>
    <w:tmpl w:val="F27C33B6"/>
    <w:lvl w:ilvl="0" w:tplc="B40E1B62">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045737E2"/>
    <w:multiLevelType w:val="hybridMultilevel"/>
    <w:tmpl w:val="0F407A48"/>
    <w:lvl w:ilvl="0" w:tplc="080C0001">
      <w:start w:val="1"/>
      <w:numFmt w:val="bullet"/>
      <w:lvlText w:val=""/>
      <w:lvlJc w:val="left"/>
      <w:pPr>
        <w:ind w:left="7104" w:hanging="360"/>
      </w:pPr>
      <w:rPr>
        <w:rFonts w:ascii="Symbol" w:hAnsi="Symbol" w:hint="default"/>
      </w:rPr>
    </w:lvl>
    <w:lvl w:ilvl="1" w:tplc="080C0003" w:tentative="1">
      <w:start w:val="1"/>
      <w:numFmt w:val="bullet"/>
      <w:lvlText w:val="o"/>
      <w:lvlJc w:val="left"/>
      <w:pPr>
        <w:ind w:left="7824" w:hanging="360"/>
      </w:pPr>
      <w:rPr>
        <w:rFonts w:ascii="Courier New" w:hAnsi="Courier New" w:cs="Courier New" w:hint="default"/>
      </w:rPr>
    </w:lvl>
    <w:lvl w:ilvl="2" w:tplc="080C0005" w:tentative="1">
      <w:start w:val="1"/>
      <w:numFmt w:val="bullet"/>
      <w:lvlText w:val=""/>
      <w:lvlJc w:val="left"/>
      <w:pPr>
        <w:ind w:left="8544" w:hanging="360"/>
      </w:pPr>
      <w:rPr>
        <w:rFonts w:ascii="Wingdings" w:hAnsi="Wingdings" w:hint="default"/>
      </w:rPr>
    </w:lvl>
    <w:lvl w:ilvl="3" w:tplc="080C0001" w:tentative="1">
      <w:start w:val="1"/>
      <w:numFmt w:val="bullet"/>
      <w:lvlText w:val=""/>
      <w:lvlJc w:val="left"/>
      <w:pPr>
        <w:ind w:left="9264" w:hanging="360"/>
      </w:pPr>
      <w:rPr>
        <w:rFonts w:ascii="Symbol" w:hAnsi="Symbol" w:hint="default"/>
      </w:rPr>
    </w:lvl>
    <w:lvl w:ilvl="4" w:tplc="080C0003" w:tentative="1">
      <w:start w:val="1"/>
      <w:numFmt w:val="bullet"/>
      <w:lvlText w:val="o"/>
      <w:lvlJc w:val="left"/>
      <w:pPr>
        <w:ind w:left="9984" w:hanging="360"/>
      </w:pPr>
      <w:rPr>
        <w:rFonts w:ascii="Courier New" w:hAnsi="Courier New" w:cs="Courier New" w:hint="default"/>
      </w:rPr>
    </w:lvl>
    <w:lvl w:ilvl="5" w:tplc="080C0005" w:tentative="1">
      <w:start w:val="1"/>
      <w:numFmt w:val="bullet"/>
      <w:lvlText w:val=""/>
      <w:lvlJc w:val="left"/>
      <w:pPr>
        <w:ind w:left="10704" w:hanging="360"/>
      </w:pPr>
      <w:rPr>
        <w:rFonts w:ascii="Wingdings" w:hAnsi="Wingdings" w:hint="default"/>
      </w:rPr>
    </w:lvl>
    <w:lvl w:ilvl="6" w:tplc="080C0001" w:tentative="1">
      <w:start w:val="1"/>
      <w:numFmt w:val="bullet"/>
      <w:lvlText w:val=""/>
      <w:lvlJc w:val="left"/>
      <w:pPr>
        <w:ind w:left="11424" w:hanging="360"/>
      </w:pPr>
      <w:rPr>
        <w:rFonts w:ascii="Symbol" w:hAnsi="Symbol" w:hint="default"/>
      </w:rPr>
    </w:lvl>
    <w:lvl w:ilvl="7" w:tplc="080C0003" w:tentative="1">
      <w:start w:val="1"/>
      <w:numFmt w:val="bullet"/>
      <w:lvlText w:val="o"/>
      <w:lvlJc w:val="left"/>
      <w:pPr>
        <w:ind w:left="12144" w:hanging="360"/>
      </w:pPr>
      <w:rPr>
        <w:rFonts w:ascii="Courier New" w:hAnsi="Courier New" w:cs="Courier New" w:hint="default"/>
      </w:rPr>
    </w:lvl>
    <w:lvl w:ilvl="8" w:tplc="080C0005" w:tentative="1">
      <w:start w:val="1"/>
      <w:numFmt w:val="bullet"/>
      <w:lvlText w:val=""/>
      <w:lvlJc w:val="left"/>
      <w:pPr>
        <w:ind w:left="12864" w:hanging="360"/>
      </w:pPr>
      <w:rPr>
        <w:rFonts w:ascii="Wingdings" w:hAnsi="Wingdings" w:hint="default"/>
      </w:rPr>
    </w:lvl>
  </w:abstractNum>
  <w:abstractNum w:abstractNumId="8">
    <w:nsid w:val="06D6771D"/>
    <w:multiLevelType w:val="hybridMultilevel"/>
    <w:tmpl w:val="BEA0B8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09D84C29"/>
    <w:multiLevelType w:val="hybridMultilevel"/>
    <w:tmpl w:val="A306ACF0"/>
    <w:lvl w:ilvl="0" w:tplc="C20A875E">
      <w:numFmt w:val="bullet"/>
      <w:lvlText w:val="-"/>
      <w:lvlJc w:val="left"/>
      <w:pPr>
        <w:ind w:left="720" w:hanging="360"/>
      </w:pPr>
      <w:rPr>
        <w:rFonts w:ascii="Calibri" w:eastAsiaTheme="minorHAns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0B527000"/>
    <w:multiLevelType w:val="multilevel"/>
    <w:tmpl w:val="E4147964"/>
    <w:lvl w:ilvl="0">
      <w:start w:val="4"/>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BF9103F"/>
    <w:multiLevelType w:val="multilevel"/>
    <w:tmpl w:val="C27C8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C206B46"/>
    <w:multiLevelType w:val="hybridMultilevel"/>
    <w:tmpl w:val="70C25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0E4D4420"/>
    <w:multiLevelType w:val="multilevel"/>
    <w:tmpl w:val="A34AD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174156CA"/>
    <w:multiLevelType w:val="hybridMultilevel"/>
    <w:tmpl w:val="922C36EA"/>
    <w:lvl w:ilvl="0" w:tplc="C20A875E">
      <w:numFmt w:val="bullet"/>
      <w:lvlText w:val="-"/>
      <w:lvlJc w:val="left"/>
      <w:pPr>
        <w:ind w:left="720" w:hanging="360"/>
      </w:pPr>
      <w:rPr>
        <w:rFonts w:ascii="Calibri" w:eastAsiaTheme="minorHAns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187A37D1"/>
    <w:multiLevelType w:val="multilevel"/>
    <w:tmpl w:val="1CC05B14"/>
    <w:lvl w:ilvl="0">
      <w:start w:val="1"/>
      <w:numFmt w:val="upperRoman"/>
      <w:lvlText w:val="%1."/>
      <w:lvlJc w:val="left"/>
      <w:pPr>
        <w:ind w:left="780" w:hanging="720"/>
      </w:pPr>
      <w:rPr>
        <w:rFonts w:hint="default"/>
        <w:b/>
        <w:color w:val="943634" w:themeColor="accent2" w:themeShade="BF"/>
      </w:rPr>
    </w:lvl>
    <w:lvl w:ilvl="1">
      <w:start w:val="2"/>
      <w:numFmt w:val="decimal"/>
      <w:isLgl/>
      <w:lvlText w:val="%1.%2"/>
      <w:lvlJc w:val="left"/>
      <w:pPr>
        <w:ind w:left="1776" w:hanging="360"/>
      </w:pPr>
      <w:rPr>
        <w:rFonts w:ascii="Calibri" w:eastAsia="Times New Roman" w:hAnsi="Calibri" w:hint="default"/>
        <w:sz w:val="24"/>
      </w:rPr>
    </w:lvl>
    <w:lvl w:ilvl="2">
      <w:start w:val="1"/>
      <w:numFmt w:val="decimal"/>
      <w:isLgl/>
      <w:lvlText w:val="%1.%2.%3"/>
      <w:lvlJc w:val="left"/>
      <w:pPr>
        <w:ind w:left="3492" w:hanging="720"/>
      </w:pPr>
      <w:rPr>
        <w:rFonts w:ascii="Calibri" w:eastAsia="Times New Roman" w:hAnsi="Calibri" w:hint="default"/>
        <w:sz w:val="24"/>
      </w:rPr>
    </w:lvl>
    <w:lvl w:ilvl="3">
      <w:start w:val="1"/>
      <w:numFmt w:val="decimal"/>
      <w:isLgl/>
      <w:lvlText w:val="%1.%2.%3.%4"/>
      <w:lvlJc w:val="left"/>
      <w:pPr>
        <w:ind w:left="4848" w:hanging="720"/>
      </w:pPr>
      <w:rPr>
        <w:rFonts w:ascii="Calibri" w:eastAsia="Times New Roman" w:hAnsi="Calibri" w:hint="default"/>
        <w:sz w:val="24"/>
      </w:rPr>
    </w:lvl>
    <w:lvl w:ilvl="4">
      <w:start w:val="1"/>
      <w:numFmt w:val="decimal"/>
      <w:isLgl/>
      <w:lvlText w:val="%1.%2.%3.%4.%5"/>
      <w:lvlJc w:val="left"/>
      <w:pPr>
        <w:ind w:left="6564" w:hanging="1080"/>
      </w:pPr>
      <w:rPr>
        <w:rFonts w:ascii="Calibri" w:eastAsia="Times New Roman" w:hAnsi="Calibri" w:hint="default"/>
        <w:sz w:val="24"/>
      </w:rPr>
    </w:lvl>
    <w:lvl w:ilvl="5">
      <w:start w:val="1"/>
      <w:numFmt w:val="decimal"/>
      <w:isLgl/>
      <w:lvlText w:val="%1.%2.%3.%4.%5.%6"/>
      <w:lvlJc w:val="left"/>
      <w:pPr>
        <w:ind w:left="7920" w:hanging="1080"/>
      </w:pPr>
      <w:rPr>
        <w:rFonts w:ascii="Calibri" w:eastAsia="Times New Roman" w:hAnsi="Calibri" w:hint="default"/>
        <w:sz w:val="24"/>
      </w:rPr>
    </w:lvl>
    <w:lvl w:ilvl="6">
      <w:start w:val="1"/>
      <w:numFmt w:val="decimal"/>
      <w:isLgl/>
      <w:lvlText w:val="%1.%2.%3.%4.%5.%6.%7"/>
      <w:lvlJc w:val="left"/>
      <w:pPr>
        <w:ind w:left="9636" w:hanging="1440"/>
      </w:pPr>
      <w:rPr>
        <w:rFonts w:ascii="Calibri" w:eastAsia="Times New Roman" w:hAnsi="Calibri" w:hint="default"/>
        <w:sz w:val="24"/>
      </w:rPr>
    </w:lvl>
    <w:lvl w:ilvl="7">
      <w:start w:val="1"/>
      <w:numFmt w:val="decimal"/>
      <w:isLgl/>
      <w:lvlText w:val="%1.%2.%3.%4.%5.%6.%7.%8"/>
      <w:lvlJc w:val="left"/>
      <w:pPr>
        <w:ind w:left="10992" w:hanging="1440"/>
      </w:pPr>
      <w:rPr>
        <w:rFonts w:ascii="Calibri" w:eastAsia="Times New Roman" w:hAnsi="Calibri" w:hint="default"/>
        <w:sz w:val="24"/>
      </w:rPr>
    </w:lvl>
    <w:lvl w:ilvl="8">
      <w:start w:val="1"/>
      <w:numFmt w:val="decimal"/>
      <w:isLgl/>
      <w:lvlText w:val="%1.%2.%3.%4.%5.%6.%7.%8.%9"/>
      <w:lvlJc w:val="left"/>
      <w:pPr>
        <w:ind w:left="12708" w:hanging="1800"/>
      </w:pPr>
      <w:rPr>
        <w:rFonts w:ascii="Calibri" w:eastAsia="Times New Roman" w:hAnsi="Calibri" w:hint="default"/>
        <w:sz w:val="24"/>
      </w:rPr>
    </w:lvl>
  </w:abstractNum>
  <w:abstractNum w:abstractNumId="16">
    <w:nsid w:val="19B85D31"/>
    <w:multiLevelType w:val="hybridMultilevel"/>
    <w:tmpl w:val="BCC690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21403B48"/>
    <w:multiLevelType w:val="hybridMultilevel"/>
    <w:tmpl w:val="DCB6F2F8"/>
    <w:lvl w:ilvl="0" w:tplc="C20A875E">
      <w:numFmt w:val="bullet"/>
      <w:lvlText w:val="-"/>
      <w:lvlJc w:val="left"/>
      <w:pPr>
        <w:ind w:left="720" w:hanging="360"/>
      </w:pPr>
      <w:rPr>
        <w:rFonts w:ascii="Calibri" w:eastAsiaTheme="minorHAns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21DA5F82"/>
    <w:multiLevelType w:val="multilevel"/>
    <w:tmpl w:val="75781E96"/>
    <w:lvl w:ilvl="0">
      <w:start w:val="1"/>
      <w:numFmt w:val="bullet"/>
      <w:lvlText w:val="o"/>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9">
    <w:nsid w:val="2DF2505D"/>
    <w:multiLevelType w:val="multilevel"/>
    <w:tmpl w:val="923A57E4"/>
    <w:lvl w:ilvl="0">
      <w:start w:val="4"/>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358A3E8E"/>
    <w:multiLevelType w:val="hybridMultilevel"/>
    <w:tmpl w:val="02F6033C"/>
    <w:lvl w:ilvl="0" w:tplc="080C0005">
      <w:start w:val="1"/>
      <w:numFmt w:val="bullet"/>
      <w:lvlText w:val=""/>
      <w:lvlJc w:val="left"/>
      <w:pPr>
        <w:ind w:left="2142" w:hanging="360"/>
      </w:pPr>
      <w:rPr>
        <w:rFonts w:ascii="Wingdings" w:hAnsi="Wingdings" w:hint="default"/>
      </w:rPr>
    </w:lvl>
    <w:lvl w:ilvl="1" w:tplc="080C0003" w:tentative="1">
      <w:start w:val="1"/>
      <w:numFmt w:val="bullet"/>
      <w:lvlText w:val="o"/>
      <w:lvlJc w:val="left"/>
      <w:pPr>
        <w:ind w:left="2862" w:hanging="360"/>
      </w:pPr>
      <w:rPr>
        <w:rFonts w:ascii="Courier New" w:hAnsi="Courier New" w:cs="Courier New" w:hint="default"/>
      </w:rPr>
    </w:lvl>
    <w:lvl w:ilvl="2" w:tplc="080C0005" w:tentative="1">
      <w:start w:val="1"/>
      <w:numFmt w:val="bullet"/>
      <w:lvlText w:val=""/>
      <w:lvlJc w:val="left"/>
      <w:pPr>
        <w:ind w:left="3582" w:hanging="360"/>
      </w:pPr>
      <w:rPr>
        <w:rFonts w:ascii="Wingdings" w:hAnsi="Wingdings" w:hint="default"/>
      </w:rPr>
    </w:lvl>
    <w:lvl w:ilvl="3" w:tplc="080C0001" w:tentative="1">
      <w:start w:val="1"/>
      <w:numFmt w:val="bullet"/>
      <w:lvlText w:val=""/>
      <w:lvlJc w:val="left"/>
      <w:pPr>
        <w:ind w:left="4302" w:hanging="360"/>
      </w:pPr>
      <w:rPr>
        <w:rFonts w:ascii="Symbol" w:hAnsi="Symbol" w:hint="default"/>
      </w:rPr>
    </w:lvl>
    <w:lvl w:ilvl="4" w:tplc="080C0003" w:tentative="1">
      <w:start w:val="1"/>
      <w:numFmt w:val="bullet"/>
      <w:lvlText w:val="o"/>
      <w:lvlJc w:val="left"/>
      <w:pPr>
        <w:ind w:left="5022" w:hanging="360"/>
      </w:pPr>
      <w:rPr>
        <w:rFonts w:ascii="Courier New" w:hAnsi="Courier New" w:cs="Courier New" w:hint="default"/>
      </w:rPr>
    </w:lvl>
    <w:lvl w:ilvl="5" w:tplc="080C0005" w:tentative="1">
      <w:start w:val="1"/>
      <w:numFmt w:val="bullet"/>
      <w:lvlText w:val=""/>
      <w:lvlJc w:val="left"/>
      <w:pPr>
        <w:ind w:left="5742" w:hanging="360"/>
      </w:pPr>
      <w:rPr>
        <w:rFonts w:ascii="Wingdings" w:hAnsi="Wingdings" w:hint="default"/>
      </w:rPr>
    </w:lvl>
    <w:lvl w:ilvl="6" w:tplc="080C0001" w:tentative="1">
      <w:start w:val="1"/>
      <w:numFmt w:val="bullet"/>
      <w:lvlText w:val=""/>
      <w:lvlJc w:val="left"/>
      <w:pPr>
        <w:ind w:left="6462" w:hanging="360"/>
      </w:pPr>
      <w:rPr>
        <w:rFonts w:ascii="Symbol" w:hAnsi="Symbol" w:hint="default"/>
      </w:rPr>
    </w:lvl>
    <w:lvl w:ilvl="7" w:tplc="080C0003" w:tentative="1">
      <w:start w:val="1"/>
      <w:numFmt w:val="bullet"/>
      <w:lvlText w:val="o"/>
      <w:lvlJc w:val="left"/>
      <w:pPr>
        <w:ind w:left="7182" w:hanging="360"/>
      </w:pPr>
      <w:rPr>
        <w:rFonts w:ascii="Courier New" w:hAnsi="Courier New" w:cs="Courier New" w:hint="default"/>
      </w:rPr>
    </w:lvl>
    <w:lvl w:ilvl="8" w:tplc="080C0005" w:tentative="1">
      <w:start w:val="1"/>
      <w:numFmt w:val="bullet"/>
      <w:lvlText w:val=""/>
      <w:lvlJc w:val="left"/>
      <w:pPr>
        <w:ind w:left="7902" w:hanging="360"/>
      </w:pPr>
      <w:rPr>
        <w:rFonts w:ascii="Wingdings" w:hAnsi="Wingdings" w:hint="default"/>
      </w:rPr>
    </w:lvl>
  </w:abstractNum>
  <w:abstractNum w:abstractNumId="21">
    <w:nsid w:val="3AAC0FA9"/>
    <w:multiLevelType w:val="multilevel"/>
    <w:tmpl w:val="E4924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EB44FDB"/>
    <w:multiLevelType w:val="multilevel"/>
    <w:tmpl w:val="ADD8C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4855FDB"/>
    <w:multiLevelType w:val="hybridMultilevel"/>
    <w:tmpl w:val="4C8AAD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53F38B1"/>
    <w:multiLevelType w:val="multilevel"/>
    <w:tmpl w:val="7E785BD0"/>
    <w:lvl w:ilvl="0">
      <w:start w:val="1"/>
      <w:numFmt w:val="decimal"/>
      <w:lvlText w:val="%1."/>
      <w:lvlJc w:val="left"/>
      <w:pPr>
        <w:ind w:left="-624" w:hanging="360"/>
      </w:pPr>
      <w:rPr>
        <w:rFonts w:hint="default"/>
        <w:color w:val="943634" w:themeColor="accent2" w:themeShade="BF"/>
      </w:rPr>
    </w:lvl>
    <w:lvl w:ilvl="1">
      <w:start w:val="1"/>
      <w:numFmt w:val="decimal"/>
      <w:isLgl/>
      <w:lvlText w:val="%1.%2"/>
      <w:lvlJc w:val="left"/>
      <w:pPr>
        <w:ind w:left="-624" w:hanging="360"/>
      </w:pPr>
      <w:rPr>
        <w:rFonts w:hint="default"/>
      </w:rPr>
    </w:lvl>
    <w:lvl w:ilvl="2">
      <w:start w:val="1"/>
      <w:numFmt w:val="decimal"/>
      <w:isLgl/>
      <w:lvlText w:val="%1.%2.%3"/>
      <w:lvlJc w:val="left"/>
      <w:pPr>
        <w:ind w:left="-264" w:hanging="720"/>
      </w:pPr>
      <w:rPr>
        <w:rFonts w:hint="default"/>
      </w:rPr>
    </w:lvl>
    <w:lvl w:ilvl="3">
      <w:start w:val="1"/>
      <w:numFmt w:val="decimal"/>
      <w:isLgl/>
      <w:lvlText w:val="%1.%2.%3.%4"/>
      <w:lvlJc w:val="left"/>
      <w:pPr>
        <w:ind w:left="-264" w:hanging="720"/>
      </w:pPr>
      <w:rPr>
        <w:rFonts w:hint="default"/>
      </w:rPr>
    </w:lvl>
    <w:lvl w:ilvl="4">
      <w:start w:val="1"/>
      <w:numFmt w:val="decimal"/>
      <w:isLgl/>
      <w:lvlText w:val="%1.%2.%3.%4.%5"/>
      <w:lvlJc w:val="left"/>
      <w:pPr>
        <w:ind w:left="96" w:hanging="1080"/>
      </w:pPr>
      <w:rPr>
        <w:rFonts w:hint="default"/>
      </w:rPr>
    </w:lvl>
    <w:lvl w:ilvl="5">
      <w:start w:val="1"/>
      <w:numFmt w:val="decimal"/>
      <w:isLgl/>
      <w:lvlText w:val="%1.%2.%3.%4.%5.%6"/>
      <w:lvlJc w:val="left"/>
      <w:pPr>
        <w:ind w:left="96" w:hanging="1080"/>
      </w:pPr>
      <w:rPr>
        <w:rFonts w:hint="default"/>
      </w:rPr>
    </w:lvl>
    <w:lvl w:ilvl="6">
      <w:start w:val="1"/>
      <w:numFmt w:val="decimal"/>
      <w:isLgl/>
      <w:lvlText w:val="%1.%2.%3.%4.%5.%6.%7"/>
      <w:lvlJc w:val="left"/>
      <w:pPr>
        <w:ind w:left="456" w:hanging="1440"/>
      </w:pPr>
      <w:rPr>
        <w:rFonts w:hint="default"/>
      </w:rPr>
    </w:lvl>
    <w:lvl w:ilvl="7">
      <w:start w:val="1"/>
      <w:numFmt w:val="decimal"/>
      <w:isLgl/>
      <w:lvlText w:val="%1.%2.%3.%4.%5.%6.%7.%8"/>
      <w:lvlJc w:val="left"/>
      <w:pPr>
        <w:ind w:left="456" w:hanging="1440"/>
      </w:pPr>
      <w:rPr>
        <w:rFonts w:hint="default"/>
      </w:rPr>
    </w:lvl>
    <w:lvl w:ilvl="8">
      <w:start w:val="1"/>
      <w:numFmt w:val="decimal"/>
      <w:isLgl/>
      <w:lvlText w:val="%1.%2.%3.%4.%5.%6.%7.%8.%9"/>
      <w:lvlJc w:val="left"/>
      <w:pPr>
        <w:ind w:left="816" w:hanging="1800"/>
      </w:pPr>
      <w:rPr>
        <w:rFonts w:hint="default"/>
      </w:rPr>
    </w:lvl>
  </w:abstractNum>
  <w:abstractNum w:abstractNumId="25">
    <w:nsid w:val="4CA17839"/>
    <w:multiLevelType w:val="multilevel"/>
    <w:tmpl w:val="E8E4F95A"/>
    <w:lvl w:ilvl="0">
      <w:start w:val="4"/>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D6C6496"/>
    <w:multiLevelType w:val="multilevel"/>
    <w:tmpl w:val="C27C8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EBC5197"/>
    <w:multiLevelType w:val="hybridMultilevel"/>
    <w:tmpl w:val="C95A3B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556134A0"/>
    <w:multiLevelType w:val="hybridMultilevel"/>
    <w:tmpl w:val="2C8C62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57F2AD8"/>
    <w:multiLevelType w:val="hybridMultilevel"/>
    <w:tmpl w:val="B9441C2C"/>
    <w:lvl w:ilvl="0" w:tplc="B40E1B62">
      <w:start w:val="2"/>
      <w:numFmt w:val="bullet"/>
      <w:lvlText w:val="-"/>
      <w:lvlJc w:val="left"/>
      <w:pPr>
        <w:ind w:left="1287" w:hanging="360"/>
      </w:pPr>
      <w:rPr>
        <w:rFonts w:ascii="Calibri" w:eastAsiaTheme="minorHAnsi" w:hAnsi="Calibri" w:cstheme="minorBid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0">
    <w:nsid w:val="564D0D75"/>
    <w:multiLevelType w:val="hybridMultilevel"/>
    <w:tmpl w:val="F3C8D9E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nsid w:val="57367117"/>
    <w:multiLevelType w:val="hybridMultilevel"/>
    <w:tmpl w:val="AA5E6D00"/>
    <w:lvl w:ilvl="0" w:tplc="4222884E">
      <w:numFmt w:val="bullet"/>
      <w:lvlText w:val="-"/>
      <w:lvlJc w:val="left"/>
      <w:pPr>
        <w:ind w:left="720" w:hanging="360"/>
      </w:pPr>
      <w:rPr>
        <w:rFonts w:ascii="Calibri" w:eastAsiaTheme="minorHAns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58A90880"/>
    <w:multiLevelType w:val="hybridMultilevel"/>
    <w:tmpl w:val="8ABA83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5B9B1D8E"/>
    <w:multiLevelType w:val="multilevel"/>
    <w:tmpl w:val="1FAEAFA4"/>
    <w:lvl w:ilvl="0">
      <w:start w:val="4"/>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64BF4699"/>
    <w:multiLevelType w:val="multilevel"/>
    <w:tmpl w:val="50DEC354"/>
    <w:lvl w:ilvl="0">
      <w:start w:val="4"/>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5A77DCC"/>
    <w:multiLevelType w:val="multilevel"/>
    <w:tmpl w:val="92A09C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nsid w:val="662F5F15"/>
    <w:multiLevelType w:val="multilevel"/>
    <w:tmpl w:val="002001C8"/>
    <w:lvl w:ilvl="0">
      <w:start w:val="4"/>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681290C"/>
    <w:multiLevelType w:val="hybridMultilevel"/>
    <w:tmpl w:val="EAEAB36E"/>
    <w:lvl w:ilvl="0" w:tplc="B40E1B62">
      <w:start w:val="2"/>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66EF22F7"/>
    <w:multiLevelType w:val="hybridMultilevel"/>
    <w:tmpl w:val="22D80C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6AEC2655"/>
    <w:multiLevelType w:val="multilevel"/>
    <w:tmpl w:val="AD9AA1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6FA83F58"/>
    <w:multiLevelType w:val="multilevel"/>
    <w:tmpl w:val="9D3CAE96"/>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41">
    <w:nsid w:val="75005784"/>
    <w:multiLevelType w:val="hybridMultilevel"/>
    <w:tmpl w:val="5A2233C6"/>
    <w:lvl w:ilvl="0" w:tplc="B40E1B62">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nsid w:val="7E8E6130"/>
    <w:multiLevelType w:val="hybridMultilevel"/>
    <w:tmpl w:val="98EAB7EC"/>
    <w:lvl w:ilvl="0" w:tplc="B40E1B62">
      <w:start w:val="2"/>
      <w:numFmt w:val="bullet"/>
      <w:lvlText w:val="-"/>
      <w:lvlJc w:val="left"/>
      <w:pPr>
        <w:ind w:left="7104" w:hanging="360"/>
      </w:pPr>
      <w:rPr>
        <w:rFonts w:ascii="Calibri" w:eastAsiaTheme="minorHAnsi" w:hAnsi="Calibri" w:cstheme="minorBidi" w:hint="default"/>
      </w:rPr>
    </w:lvl>
    <w:lvl w:ilvl="1" w:tplc="080C0003" w:tentative="1">
      <w:start w:val="1"/>
      <w:numFmt w:val="bullet"/>
      <w:lvlText w:val="o"/>
      <w:lvlJc w:val="left"/>
      <w:pPr>
        <w:ind w:left="7824" w:hanging="360"/>
      </w:pPr>
      <w:rPr>
        <w:rFonts w:ascii="Courier New" w:hAnsi="Courier New" w:cs="Courier New" w:hint="default"/>
      </w:rPr>
    </w:lvl>
    <w:lvl w:ilvl="2" w:tplc="080C0005" w:tentative="1">
      <w:start w:val="1"/>
      <w:numFmt w:val="bullet"/>
      <w:lvlText w:val=""/>
      <w:lvlJc w:val="left"/>
      <w:pPr>
        <w:ind w:left="8544" w:hanging="360"/>
      </w:pPr>
      <w:rPr>
        <w:rFonts w:ascii="Wingdings" w:hAnsi="Wingdings" w:hint="default"/>
      </w:rPr>
    </w:lvl>
    <w:lvl w:ilvl="3" w:tplc="080C0001" w:tentative="1">
      <w:start w:val="1"/>
      <w:numFmt w:val="bullet"/>
      <w:lvlText w:val=""/>
      <w:lvlJc w:val="left"/>
      <w:pPr>
        <w:ind w:left="9264" w:hanging="360"/>
      </w:pPr>
      <w:rPr>
        <w:rFonts w:ascii="Symbol" w:hAnsi="Symbol" w:hint="default"/>
      </w:rPr>
    </w:lvl>
    <w:lvl w:ilvl="4" w:tplc="080C0003" w:tentative="1">
      <w:start w:val="1"/>
      <w:numFmt w:val="bullet"/>
      <w:lvlText w:val="o"/>
      <w:lvlJc w:val="left"/>
      <w:pPr>
        <w:ind w:left="9984" w:hanging="360"/>
      </w:pPr>
      <w:rPr>
        <w:rFonts w:ascii="Courier New" w:hAnsi="Courier New" w:cs="Courier New" w:hint="default"/>
      </w:rPr>
    </w:lvl>
    <w:lvl w:ilvl="5" w:tplc="080C0005" w:tentative="1">
      <w:start w:val="1"/>
      <w:numFmt w:val="bullet"/>
      <w:lvlText w:val=""/>
      <w:lvlJc w:val="left"/>
      <w:pPr>
        <w:ind w:left="10704" w:hanging="360"/>
      </w:pPr>
      <w:rPr>
        <w:rFonts w:ascii="Wingdings" w:hAnsi="Wingdings" w:hint="default"/>
      </w:rPr>
    </w:lvl>
    <w:lvl w:ilvl="6" w:tplc="080C0001" w:tentative="1">
      <w:start w:val="1"/>
      <w:numFmt w:val="bullet"/>
      <w:lvlText w:val=""/>
      <w:lvlJc w:val="left"/>
      <w:pPr>
        <w:ind w:left="11424" w:hanging="360"/>
      </w:pPr>
      <w:rPr>
        <w:rFonts w:ascii="Symbol" w:hAnsi="Symbol" w:hint="default"/>
      </w:rPr>
    </w:lvl>
    <w:lvl w:ilvl="7" w:tplc="080C0003" w:tentative="1">
      <w:start w:val="1"/>
      <w:numFmt w:val="bullet"/>
      <w:lvlText w:val="o"/>
      <w:lvlJc w:val="left"/>
      <w:pPr>
        <w:ind w:left="12144" w:hanging="360"/>
      </w:pPr>
      <w:rPr>
        <w:rFonts w:ascii="Courier New" w:hAnsi="Courier New" w:cs="Courier New" w:hint="default"/>
      </w:rPr>
    </w:lvl>
    <w:lvl w:ilvl="8" w:tplc="080C0005" w:tentative="1">
      <w:start w:val="1"/>
      <w:numFmt w:val="bullet"/>
      <w:lvlText w:val=""/>
      <w:lvlJc w:val="left"/>
      <w:pPr>
        <w:ind w:left="12864" w:hanging="360"/>
      </w:pPr>
      <w:rPr>
        <w:rFonts w:ascii="Wingdings" w:hAnsi="Wingdings" w:hint="default"/>
      </w:rPr>
    </w:lvl>
  </w:abstractNum>
  <w:num w:numId="1">
    <w:abstractNumId w:val="8"/>
  </w:num>
  <w:num w:numId="2">
    <w:abstractNumId w:val="31"/>
  </w:num>
  <w:num w:numId="3">
    <w:abstractNumId w:val="27"/>
  </w:num>
  <w:num w:numId="4">
    <w:abstractNumId w:val="38"/>
  </w:num>
  <w:num w:numId="5">
    <w:abstractNumId w:val="9"/>
  </w:num>
  <w:num w:numId="6">
    <w:abstractNumId w:val="17"/>
  </w:num>
  <w:num w:numId="7">
    <w:abstractNumId w:val="32"/>
  </w:num>
  <w:num w:numId="8">
    <w:abstractNumId w:val="1"/>
  </w:num>
  <w:num w:numId="9">
    <w:abstractNumId w:val="14"/>
  </w:num>
  <w:num w:numId="10">
    <w:abstractNumId w:val="39"/>
  </w:num>
  <w:num w:numId="11">
    <w:abstractNumId w:val="36"/>
  </w:num>
  <w:num w:numId="12">
    <w:abstractNumId w:val="25"/>
  </w:num>
  <w:num w:numId="13">
    <w:abstractNumId w:val="33"/>
  </w:num>
  <w:num w:numId="14">
    <w:abstractNumId w:val="34"/>
  </w:num>
  <w:num w:numId="15">
    <w:abstractNumId w:val="4"/>
  </w:num>
  <w:num w:numId="16">
    <w:abstractNumId w:val="10"/>
  </w:num>
  <w:num w:numId="17">
    <w:abstractNumId w:val="19"/>
  </w:num>
  <w:num w:numId="18">
    <w:abstractNumId w:val="18"/>
  </w:num>
  <w:num w:numId="19">
    <w:abstractNumId w:val="11"/>
  </w:num>
  <w:num w:numId="20">
    <w:abstractNumId w:val="35"/>
  </w:num>
  <w:num w:numId="21">
    <w:abstractNumId w:val="21"/>
  </w:num>
  <w:num w:numId="22">
    <w:abstractNumId w:val="13"/>
  </w:num>
  <w:num w:numId="23">
    <w:abstractNumId w:val="22"/>
  </w:num>
  <w:num w:numId="24">
    <w:abstractNumId w:val="28"/>
  </w:num>
  <w:num w:numId="25">
    <w:abstractNumId w:val="16"/>
  </w:num>
  <w:num w:numId="26">
    <w:abstractNumId w:val="12"/>
  </w:num>
  <w:num w:numId="27">
    <w:abstractNumId w:val="0"/>
  </w:num>
  <w:num w:numId="28">
    <w:abstractNumId w:val="15"/>
  </w:num>
  <w:num w:numId="29">
    <w:abstractNumId w:val="24"/>
  </w:num>
  <w:num w:numId="30">
    <w:abstractNumId w:val="20"/>
  </w:num>
  <w:num w:numId="31">
    <w:abstractNumId w:val="5"/>
  </w:num>
  <w:num w:numId="32">
    <w:abstractNumId w:val="2"/>
  </w:num>
  <w:num w:numId="33">
    <w:abstractNumId w:val="37"/>
  </w:num>
  <w:num w:numId="34">
    <w:abstractNumId w:val="23"/>
  </w:num>
  <w:num w:numId="35">
    <w:abstractNumId w:val="30"/>
  </w:num>
  <w:num w:numId="36">
    <w:abstractNumId w:val="7"/>
  </w:num>
  <w:num w:numId="37">
    <w:abstractNumId w:val="40"/>
  </w:num>
  <w:num w:numId="38">
    <w:abstractNumId w:val="3"/>
  </w:num>
  <w:num w:numId="39">
    <w:abstractNumId w:val="26"/>
  </w:num>
  <w:num w:numId="40">
    <w:abstractNumId w:val="41"/>
  </w:num>
  <w:num w:numId="41">
    <w:abstractNumId w:val="42"/>
  </w:num>
  <w:num w:numId="42">
    <w:abstractNumId w:val="6"/>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14595"/>
    <w:rsid w:val="00021F16"/>
    <w:rsid w:val="000228BB"/>
    <w:rsid w:val="00033C23"/>
    <w:rsid w:val="000342F0"/>
    <w:rsid w:val="0003617D"/>
    <w:rsid w:val="00037BD2"/>
    <w:rsid w:val="00064539"/>
    <w:rsid w:val="000A5F5F"/>
    <w:rsid w:val="000B0BB0"/>
    <w:rsid w:val="000B5268"/>
    <w:rsid w:val="000D6B69"/>
    <w:rsid w:val="000D7DF4"/>
    <w:rsid w:val="000F596E"/>
    <w:rsid w:val="000F5E34"/>
    <w:rsid w:val="00115ADB"/>
    <w:rsid w:val="001173FB"/>
    <w:rsid w:val="00137D4F"/>
    <w:rsid w:val="001422C1"/>
    <w:rsid w:val="00144B57"/>
    <w:rsid w:val="00144BA7"/>
    <w:rsid w:val="00145E56"/>
    <w:rsid w:val="00146B39"/>
    <w:rsid w:val="00154E5B"/>
    <w:rsid w:val="00163AB4"/>
    <w:rsid w:val="001760C6"/>
    <w:rsid w:val="00183747"/>
    <w:rsid w:val="001853D1"/>
    <w:rsid w:val="001919BB"/>
    <w:rsid w:val="0019212B"/>
    <w:rsid w:val="0019585C"/>
    <w:rsid w:val="001B31F5"/>
    <w:rsid w:val="001C5469"/>
    <w:rsid w:val="001D13F2"/>
    <w:rsid w:val="001E5F03"/>
    <w:rsid w:val="001F0C01"/>
    <w:rsid w:val="0020179B"/>
    <w:rsid w:val="00206512"/>
    <w:rsid w:val="00206716"/>
    <w:rsid w:val="002119AE"/>
    <w:rsid w:val="00247D5C"/>
    <w:rsid w:val="00285442"/>
    <w:rsid w:val="00294467"/>
    <w:rsid w:val="002B625B"/>
    <w:rsid w:val="002C3C48"/>
    <w:rsid w:val="002D2CDF"/>
    <w:rsid w:val="002D4840"/>
    <w:rsid w:val="00314668"/>
    <w:rsid w:val="00343507"/>
    <w:rsid w:val="00351F2E"/>
    <w:rsid w:val="00367677"/>
    <w:rsid w:val="00383A83"/>
    <w:rsid w:val="00397E81"/>
    <w:rsid w:val="003A27F8"/>
    <w:rsid w:val="003A6D2B"/>
    <w:rsid w:val="003B34A3"/>
    <w:rsid w:val="003D0904"/>
    <w:rsid w:val="003D55BE"/>
    <w:rsid w:val="003E08A8"/>
    <w:rsid w:val="003E162A"/>
    <w:rsid w:val="003F4DA2"/>
    <w:rsid w:val="003F7954"/>
    <w:rsid w:val="0041679D"/>
    <w:rsid w:val="00422CE8"/>
    <w:rsid w:val="0043398E"/>
    <w:rsid w:val="004352D5"/>
    <w:rsid w:val="0045039E"/>
    <w:rsid w:val="004523A2"/>
    <w:rsid w:val="004B1835"/>
    <w:rsid w:val="004B3D6E"/>
    <w:rsid w:val="004B77BE"/>
    <w:rsid w:val="004C3513"/>
    <w:rsid w:val="004D185F"/>
    <w:rsid w:val="004D7087"/>
    <w:rsid w:val="004F31B5"/>
    <w:rsid w:val="004F3A93"/>
    <w:rsid w:val="0050381A"/>
    <w:rsid w:val="00515408"/>
    <w:rsid w:val="00522278"/>
    <w:rsid w:val="00547962"/>
    <w:rsid w:val="005606DA"/>
    <w:rsid w:val="00561091"/>
    <w:rsid w:val="0057048B"/>
    <w:rsid w:val="00570DC2"/>
    <w:rsid w:val="00571067"/>
    <w:rsid w:val="00592027"/>
    <w:rsid w:val="005A6329"/>
    <w:rsid w:val="005C6BDB"/>
    <w:rsid w:val="005C7E07"/>
    <w:rsid w:val="005E1709"/>
    <w:rsid w:val="005E3EFF"/>
    <w:rsid w:val="005F079A"/>
    <w:rsid w:val="005F38B2"/>
    <w:rsid w:val="005F5A28"/>
    <w:rsid w:val="00604794"/>
    <w:rsid w:val="006151D2"/>
    <w:rsid w:val="0062011E"/>
    <w:rsid w:val="006230D3"/>
    <w:rsid w:val="0062490A"/>
    <w:rsid w:val="00632A4C"/>
    <w:rsid w:val="00650DC0"/>
    <w:rsid w:val="006761B3"/>
    <w:rsid w:val="006806C8"/>
    <w:rsid w:val="006A46CA"/>
    <w:rsid w:val="006A47EC"/>
    <w:rsid w:val="006B6F86"/>
    <w:rsid w:val="006C4E87"/>
    <w:rsid w:val="006C6617"/>
    <w:rsid w:val="006F219E"/>
    <w:rsid w:val="00723E31"/>
    <w:rsid w:val="00731D22"/>
    <w:rsid w:val="00750680"/>
    <w:rsid w:val="00764A35"/>
    <w:rsid w:val="0077019C"/>
    <w:rsid w:val="00777802"/>
    <w:rsid w:val="007D6053"/>
    <w:rsid w:val="00803292"/>
    <w:rsid w:val="00810EB5"/>
    <w:rsid w:val="00816A8D"/>
    <w:rsid w:val="00820591"/>
    <w:rsid w:val="0082531E"/>
    <w:rsid w:val="00831CBB"/>
    <w:rsid w:val="008349CE"/>
    <w:rsid w:val="0087153F"/>
    <w:rsid w:val="00872A37"/>
    <w:rsid w:val="00885D40"/>
    <w:rsid w:val="008871F8"/>
    <w:rsid w:val="00893AE3"/>
    <w:rsid w:val="008B3B64"/>
    <w:rsid w:val="008B76A1"/>
    <w:rsid w:val="008C1EE0"/>
    <w:rsid w:val="008C6593"/>
    <w:rsid w:val="008C7379"/>
    <w:rsid w:val="008E0139"/>
    <w:rsid w:val="00914755"/>
    <w:rsid w:val="0092690B"/>
    <w:rsid w:val="00934000"/>
    <w:rsid w:val="0094302F"/>
    <w:rsid w:val="00946F4D"/>
    <w:rsid w:val="00947CD6"/>
    <w:rsid w:val="00953943"/>
    <w:rsid w:val="00972914"/>
    <w:rsid w:val="00977812"/>
    <w:rsid w:val="009A6C9F"/>
    <w:rsid w:val="009B0BB8"/>
    <w:rsid w:val="009B3C98"/>
    <w:rsid w:val="009B3FEB"/>
    <w:rsid w:val="009D5452"/>
    <w:rsid w:val="009F29E0"/>
    <w:rsid w:val="00A103F9"/>
    <w:rsid w:val="00A30B07"/>
    <w:rsid w:val="00A708E0"/>
    <w:rsid w:val="00A76423"/>
    <w:rsid w:val="00A832F9"/>
    <w:rsid w:val="00AB675C"/>
    <w:rsid w:val="00AD2F60"/>
    <w:rsid w:val="00AD6C08"/>
    <w:rsid w:val="00AE17BA"/>
    <w:rsid w:val="00B0185D"/>
    <w:rsid w:val="00B02B6D"/>
    <w:rsid w:val="00B121EC"/>
    <w:rsid w:val="00B175F1"/>
    <w:rsid w:val="00B31BFF"/>
    <w:rsid w:val="00B33F4B"/>
    <w:rsid w:val="00B82A46"/>
    <w:rsid w:val="00B93499"/>
    <w:rsid w:val="00BA662D"/>
    <w:rsid w:val="00BB6478"/>
    <w:rsid w:val="00C0167A"/>
    <w:rsid w:val="00C06484"/>
    <w:rsid w:val="00C23291"/>
    <w:rsid w:val="00C25281"/>
    <w:rsid w:val="00C27A8E"/>
    <w:rsid w:val="00C31400"/>
    <w:rsid w:val="00C32FEA"/>
    <w:rsid w:val="00C4055C"/>
    <w:rsid w:val="00C62B4B"/>
    <w:rsid w:val="00C83FF5"/>
    <w:rsid w:val="00CA21E7"/>
    <w:rsid w:val="00CA3AF5"/>
    <w:rsid w:val="00CA6E59"/>
    <w:rsid w:val="00CB228F"/>
    <w:rsid w:val="00CB6BC8"/>
    <w:rsid w:val="00CC6927"/>
    <w:rsid w:val="00CE66DB"/>
    <w:rsid w:val="00CE67D3"/>
    <w:rsid w:val="00D0043A"/>
    <w:rsid w:val="00D01854"/>
    <w:rsid w:val="00D11E70"/>
    <w:rsid w:val="00D31C30"/>
    <w:rsid w:val="00D55FED"/>
    <w:rsid w:val="00D57A8A"/>
    <w:rsid w:val="00D603FF"/>
    <w:rsid w:val="00D60BB1"/>
    <w:rsid w:val="00D62392"/>
    <w:rsid w:val="00D7080D"/>
    <w:rsid w:val="00D739A4"/>
    <w:rsid w:val="00D82881"/>
    <w:rsid w:val="00D93163"/>
    <w:rsid w:val="00D936FE"/>
    <w:rsid w:val="00DB2FB4"/>
    <w:rsid w:val="00DC10B1"/>
    <w:rsid w:val="00DC481A"/>
    <w:rsid w:val="00DC53E9"/>
    <w:rsid w:val="00DD7F64"/>
    <w:rsid w:val="00E0129C"/>
    <w:rsid w:val="00E45B10"/>
    <w:rsid w:val="00E70B66"/>
    <w:rsid w:val="00E82CCB"/>
    <w:rsid w:val="00E85FCA"/>
    <w:rsid w:val="00E93017"/>
    <w:rsid w:val="00EA08B5"/>
    <w:rsid w:val="00EA10EA"/>
    <w:rsid w:val="00EA2116"/>
    <w:rsid w:val="00EB3703"/>
    <w:rsid w:val="00EC1EAC"/>
    <w:rsid w:val="00EC7DAA"/>
    <w:rsid w:val="00ED5F23"/>
    <w:rsid w:val="00EE0040"/>
    <w:rsid w:val="00EE736C"/>
    <w:rsid w:val="00EF044A"/>
    <w:rsid w:val="00EF3ACC"/>
    <w:rsid w:val="00EF3BD9"/>
    <w:rsid w:val="00F02C28"/>
    <w:rsid w:val="00F14595"/>
    <w:rsid w:val="00F17FBF"/>
    <w:rsid w:val="00F313E4"/>
    <w:rsid w:val="00F32F42"/>
    <w:rsid w:val="00F34C33"/>
    <w:rsid w:val="00F42D5C"/>
    <w:rsid w:val="00F65487"/>
    <w:rsid w:val="00F70403"/>
    <w:rsid w:val="00F82067"/>
    <w:rsid w:val="00F91724"/>
    <w:rsid w:val="00F92ADA"/>
    <w:rsid w:val="00F95CDB"/>
    <w:rsid w:val="00FA31B8"/>
    <w:rsid w:val="00FA391B"/>
    <w:rsid w:val="00FB486E"/>
    <w:rsid w:val="00FC062E"/>
    <w:rsid w:val="00FE2969"/>
    <w:rsid w:val="00FE36B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94"/>
  </w:style>
  <w:style w:type="paragraph" w:styleId="Titre1">
    <w:name w:val="heading 1"/>
    <w:basedOn w:val="Normal"/>
    <w:next w:val="Normal"/>
    <w:link w:val="Titre1Car"/>
    <w:uiPriority w:val="9"/>
    <w:qFormat/>
    <w:rsid w:val="002017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31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31F5"/>
    <w:rPr>
      <w:rFonts w:ascii="Tahoma" w:hAnsi="Tahoma" w:cs="Tahoma"/>
      <w:sz w:val="16"/>
      <w:szCs w:val="16"/>
    </w:rPr>
  </w:style>
  <w:style w:type="paragraph" w:styleId="Paragraphedeliste">
    <w:name w:val="List Paragraph"/>
    <w:basedOn w:val="Normal"/>
    <w:qFormat/>
    <w:rsid w:val="000228BB"/>
    <w:pPr>
      <w:ind w:left="720"/>
      <w:contextualSpacing/>
    </w:pPr>
  </w:style>
  <w:style w:type="paragraph" w:customStyle="1" w:styleId="Standard">
    <w:name w:val="Standard"/>
    <w:rsid w:val="00F313E4"/>
    <w:pPr>
      <w:tabs>
        <w:tab w:val="left" w:pos="708"/>
      </w:tabs>
      <w:suppressAutoHyphens/>
    </w:pPr>
    <w:rPr>
      <w:rFonts w:ascii="Calibri" w:eastAsia="WenQuanYi Micro Hei" w:hAnsi="Calibri" w:cs="Calibri"/>
    </w:rPr>
  </w:style>
  <w:style w:type="paragraph" w:customStyle="1" w:styleId="Titre11">
    <w:name w:val="Titre 11"/>
    <w:basedOn w:val="Standard"/>
    <w:next w:val="Corpsdetexte1"/>
    <w:rsid w:val="00F313E4"/>
    <w:pPr>
      <w:keepNext/>
      <w:keepLines/>
      <w:spacing w:before="480" w:after="0" w:line="256" w:lineRule="auto"/>
      <w:ind w:left="432" w:hanging="432"/>
      <w:jc w:val="both"/>
      <w:outlineLvl w:val="0"/>
    </w:pPr>
    <w:rPr>
      <w:rFonts w:ascii="Cambria" w:hAnsi="Cambria"/>
      <w:b/>
      <w:bCs/>
      <w:color w:val="365F91"/>
      <w:sz w:val="28"/>
      <w:szCs w:val="28"/>
      <w:lang w:val="nl-BE"/>
    </w:rPr>
  </w:style>
  <w:style w:type="paragraph" w:customStyle="1" w:styleId="Titre21">
    <w:name w:val="Titre 21"/>
    <w:basedOn w:val="Standard"/>
    <w:next w:val="Corpsdetexte1"/>
    <w:rsid w:val="00F313E4"/>
    <w:pPr>
      <w:spacing w:before="28" w:after="28" w:line="100" w:lineRule="atLeast"/>
      <w:ind w:left="576" w:hanging="576"/>
      <w:outlineLvl w:val="1"/>
    </w:pPr>
    <w:rPr>
      <w:rFonts w:ascii="Cambria" w:hAnsi="Cambria"/>
      <w:b/>
      <w:bCs/>
      <w:color w:val="4F81BD"/>
      <w:lang w:val="nl-BE"/>
    </w:rPr>
  </w:style>
  <w:style w:type="character" w:styleId="Appelnotedebasdep">
    <w:name w:val="footnote reference"/>
    <w:basedOn w:val="Policepardfaut"/>
    <w:uiPriority w:val="99"/>
    <w:rsid w:val="00F313E4"/>
    <w:rPr>
      <w:vertAlign w:val="superscript"/>
    </w:rPr>
  </w:style>
  <w:style w:type="character" w:customStyle="1" w:styleId="Appeldenote">
    <w:name w:val="Appel de note"/>
    <w:rsid w:val="00F313E4"/>
    <w:rPr>
      <w:vertAlign w:val="superscript"/>
    </w:rPr>
  </w:style>
  <w:style w:type="paragraph" w:customStyle="1" w:styleId="Corpsdetexte1">
    <w:name w:val="Corps de texte1"/>
    <w:basedOn w:val="Standard"/>
    <w:rsid w:val="00F313E4"/>
    <w:pPr>
      <w:spacing w:after="120"/>
    </w:pPr>
  </w:style>
  <w:style w:type="paragraph" w:styleId="Notedebasdepage">
    <w:name w:val="footnote text"/>
    <w:basedOn w:val="Standard"/>
    <w:link w:val="NotedebasdepageCar"/>
    <w:uiPriority w:val="99"/>
    <w:rsid w:val="00F313E4"/>
    <w:pPr>
      <w:spacing w:after="0" w:line="100" w:lineRule="atLeast"/>
    </w:pPr>
    <w:rPr>
      <w:sz w:val="20"/>
      <w:szCs w:val="20"/>
    </w:rPr>
  </w:style>
  <w:style w:type="character" w:customStyle="1" w:styleId="NotedebasdepageCar">
    <w:name w:val="Note de bas de page Car"/>
    <w:basedOn w:val="Policepardfaut"/>
    <w:link w:val="Notedebasdepage"/>
    <w:uiPriority w:val="99"/>
    <w:rsid w:val="00F313E4"/>
    <w:rPr>
      <w:rFonts w:ascii="Calibri" w:eastAsia="WenQuanYi Micro Hei" w:hAnsi="Calibri" w:cs="Calibri"/>
      <w:sz w:val="20"/>
      <w:szCs w:val="20"/>
    </w:rPr>
  </w:style>
  <w:style w:type="character" w:styleId="Marquedecommentaire">
    <w:name w:val="annotation reference"/>
    <w:basedOn w:val="Policepardfaut"/>
    <w:uiPriority w:val="99"/>
    <w:semiHidden/>
    <w:unhideWhenUsed/>
    <w:rsid w:val="005E1709"/>
    <w:rPr>
      <w:sz w:val="16"/>
      <w:szCs w:val="16"/>
    </w:rPr>
  </w:style>
  <w:style w:type="paragraph" w:styleId="Commentaire">
    <w:name w:val="annotation text"/>
    <w:basedOn w:val="Normal"/>
    <w:link w:val="CommentaireCar"/>
    <w:uiPriority w:val="99"/>
    <w:semiHidden/>
    <w:unhideWhenUsed/>
    <w:rsid w:val="005E1709"/>
    <w:pPr>
      <w:spacing w:line="240" w:lineRule="auto"/>
    </w:pPr>
    <w:rPr>
      <w:sz w:val="20"/>
      <w:szCs w:val="20"/>
    </w:rPr>
  </w:style>
  <w:style w:type="character" w:customStyle="1" w:styleId="CommentaireCar">
    <w:name w:val="Commentaire Car"/>
    <w:basedOn w:val="Policepardfaut"/>
    <w:link w:val="Commentaire"/>
    <w:uiPriority w:val="99"/>
    <w:semiHidden/>
    <w:rsid w:val="005E1709"/>
    <w:rPr>
      <w:sz w:val="20"/>
      <w:szCs w:val="20"/>
    </w:rPr>
  </w:style>
  <w:style w:type="paragraph" w:styleId="Objetducommentaire">
    <w:name w:val="annotation subject"/>
    <w:basedOn w:val="Commentaire"/>
    <w:next w:val="Commentaire"/>
    <w:link w:val="ObjetducommentaireCar"/>
    <w:uiPriority w:val="99"/>
    <w:semiHidden/>
    <w:unhideWhenUsed/>
    <w:rsid w:val="005E1709"/>
    <w:rPr>
      <w:b/>
      <w:bCs/>
    </w:rPr>
  </w:style>
  <w:style w:type="character" w:customStyle="1" w:styleId="ObjetducommentaireCar">
    <w:name w:val="Objet du commentaire Car"/>
    <w:basedOn w:val="CommentaireCar"/>
    <w:link w:val="Objetducommentaire"/>
    <w:uiPriority w:val="99"/>
    <w:semiHidden/>
    <w:rsid w:val="005E1709"/>
    <w:rPr>
      <w:b/>
      <w:bCs/>
      <w:sz w:val="20"/>
      <w:szCs w:val="20"/>
    </w:rPr>
  </w:style>
  <w:style w:type="paragraph" w:styleId="En-tte">
    <w:name w:val="header"/>
    <w:basedOn w:val="Normal"/>
    <w:link w:val="En-tteCar"/>
    <w:uiPriority w:val="99"/>
    <w:unhideWhenUsed/>
    <w:rsid w:val="00FA31B8"/>
    <w:pPr>
      <w:tabs>
        <w:tab w:val="center" w:pos="4536"/>
        <w:tab w:val="right" w:pos="9072"/>
      </w:tabs>
      <w:spacing w:after="0" w:line="240" w:lineRule="auto"/>
    </w:pPr>
  </w:style>
  <w:style w:type="character" w:customStyle="1" w:styleId="En-tteCar">
    <w:name w:val="En-tête Car"/>
    <w:basedOn w:val="Policepardfaut"/>
    <w:link w:val="En-tte"/>
    <w:uiPriority w:val="99"/>
    <w:rsid w:val="00FA31B8"/>
  </w:style>
  <w:style w:type="paragraph" w:styleId="Pieddepage">
    <w:name w:val="footer"/>
    <w:basedOn w:val="Normal"/>
    <w:link w:val="PieddepageCar"/>
    <w:uiPriority w:val="99"/>
    <w:unhideWhenUsed/>
    <w:rsid w:val="00FA31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31B8"/>
  </w:style>
  <w:style w:type="paragraph" w:styleId="NormalWeb">
    <w:name w:val="Normal (Web)"/>
    <w:basedOn w:val="Normal"/>
    <w:uiPriority w:val="99"/>
    <w:unhideWhenUsed/>
    <w:rsid w:val="00E85FC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20179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1D13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017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31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31F5"/>
    <w:rPr>
      <w:rFonts w:ascii="Tahoma" w:hAnsi="Tahoma" w:cs="Tahoma"/>
      <w:sz w:val="16"/>
      <w:szCs w:val="16"/>
    </w:rPr>
  </w:style>
  <w:style w:type="paragraph" w:styleId="Paragraphedeliste">
    <w:name w:val="List Paragraph"/>
    <w:basedOn w:val="Normal"/>
    <w:qFormat/>
    <w:rsid w:val="000228BB"/>
    <w:pPr>
      <w:ind w:left="720"/>
      <w:contextualSpacing/>
    </w:pPr>
  </w:style>
  <w:style w:type="paragraph" w:customStyle="1" w:styleId="Standard">
    <w:name w:val="Standard"/>
    <w:rsid w:val="00F313E4"/>
    <w:pPr>
      <w:tabs>
        <w:tab w:val="left" w:pos="708"/>
      </w:tabs>
      <w:suppressAutoHyphens/>
    </w:pPr>
    <w:rPr>
      <w:rFonts w:ascii="Calibri" w:eastAsia="WenQuanYi Micro Hei" w:hAnsi="Calibri" w:cs="Calibri"/>
    </w:rPr>
  </w:style>
  <w:style w:type="paragraph" w:customStyle="1" w:styleId="Titre11">
    <w:name w:val="Titre 11"/>
    <w:basedOn w:val="Standard"/>
    <w:next w:val="Corpsdetexte1"/>
    <w:rsid w:val="00F313E4"/>
    <w:pPr>
      <w:keepNext/>
      <w:keepLines/>
      <w:spacing w:before="480" w:after="0" w:line="256" w:lineRule="auto"/>
      <w:ind w:left="432" w:hanging="432"/>
      <w:jc w:val="both"/>
      <w:outlineLvl w:val="0"/>
    </w:pPr>
    <w:rPr>
      <w:rFonts w:ascii="Cambria" w:hAnsi="Cambria"/>
      <w:b/>
      <w:bCs/>
      <w:color w:val="365F91"/>
      <w:sz w:val="28"/>
      <w:szCs w:val="28"/>
      <w:lang w:val="nl-BE"/>
    </w:rPr>
  </w:style>
  <w:style w:type="paragraph" w:customStyle="1" w:styleId="Titre21">
    <w:name w:val="Titre 21"/>
    <w:basedOn w:val="Standard"/>
    <w:next w:val="Corpsdetexte1"/>
    <w:rsid w:val="00F313E4"/>
    <w:pPr>
      <w:spacing w:before="28" w:after="28" w:line="100" w:lineRule="atLeast"/>
      <w:ind w:left="576" w:hanging="576"/>
      <w:outlineLvl w:val="1"/>
    </w:pPr>
    <w:rPr>
      <w:rFonts w:ascii="Cambria" w:hAnsi="Cambria"/>
      <w:b/>
      <w:bCs/>
      <w:color w:val="4F81BD"/>
      <w:lang w:val="nl-BE"/>
    </w:rPr>
  </w:style>
  <w:style w:type="character" w:styleId="Appelnotedebasdep">
    <w:name w:val="footnote reference"/>
    <w:basedOn w:val="Policepardfaut"/>
    <w:uiPriority w:val="99"/>
    <w:rsid w:val="00F313E4"/>
    <w:rPr>
      <w:vertAlign w:val="superscript"/>
    </w:rPr>
  </w:style>
  <w:style w:type="character" w:customStyle="1" w:styleId="Appeldenote">
    <w:name w:val="Appel de note"/>
    <w:rsid w:val="00F313E4"/>
    <w:rPr>
      <w:vertAlign w:val="superscript"/>
    </w:rPr>
  </w:style>
  <w:style w:type="paragraph" w:customStyle="1" w:styleId="Corpsdetexte1">
    <w:name w:val="Corps de texte1"/>
    <w:basedOn w:val="Standard"/>
    <w:rsid w:val="00F313E4"/>
    <w:pPr>
      <w:spacing w:after="120"/>
    </w:pPr>
  </w:style>
  <w:style w:type="paragraph" w:styleId="Notedebasdepage">
    <w:name w:val="footnote text"/>
    <w:basedOn w:val="Standard"/>
    <w:link w:val="NotedebasdepageCar"/>
    <w:uiPriority w:val="99"/>
    <w:rsid w:val="00F313E4"/>
    <w:pPr>
      <w:spacing w:after="0" w:line="100" w:lineRule="atLeast"/>
    </w:pPr>
    <w:rPr>
      <w:sz w:val="20"/>
      <w:szCs w:val="20"/>
    </w:rPr>
  </w:style>
  <w:style w:type="character" w:customStyle="1" w:styleId="NotedebasdepageCar">
    <w:name w:val="Note de bas de page Car"/>
    <w:basedOn w:val="Policepardfaut"/>
    <w:link w:val="Notedebasdepage"/>
    <w:uiPriority w:val="99"/>
    <w:rsid w:val="00F313E4"/>
    <w:rPr>
      <w:rFonts w:ascii="Calibri" w:eastAsia="WenQuanYi Micro Hei" w:hAnsi="Calibri" w:cs="Calibri"/>
      <w:sz w:val="20"/>
      <w:szCs w:val="20"/>
    </w:rPr>
  </w:style>
  <w:style w:type="character" w:styleId="Marquedecommentaire">
    <w:name w:val="annotation reference"/>
    <w:basedOn w:val="Policepardfaut"/>
    <w:uiPriority w:val="99"/>
    <w:semiHidden/>
    <w:unhideWhenUsed/>
    <w:rsid w:val="005E1709"/>
    <w:rPr>
      <w:sz w:val="16"/>
      <w:szCs w:val="16"/>
    </w:rPr>
  </w:style>
  <w:style w:type="paragraph" w:styleId="Commentaire">
    <w:name w:val="annotation text"/>
    <w:basedOn w:val="Normal"/>
    <w:link w:val="CommentaireCar"/>
    <w:uiPriority w:val="99"/>
    <w:semiHidden/>
    <w:unhideWhenUsed/>
    <w:rsid w:val="005E1709"/>
    <w:pPr>
      <w:spacing w:line="240" w:lineRule="auto"/>
    </w:pPr>
    <w:rPr>
      <w:sz w:val="20"/>
      <w:szCs w:val="20"/>
    </w:rPr>
  </w:style>
  <w:style w:type="character" w:customStyle="1" w:styleId="CommentaireCar">
    <w:name w:val="Commentaire Car"/>
    <w:basedOn w:val="Policepardfaut"/>
    <w:link w:val="Commentaire"/>
    <w:uiPriority w:val="99"/>
    <w:semiHidden/>
    <w:rsid w:val="005E1709"/>
    <w:rPr>
      <w:sz w:val="20"/>
      <w:szCs w:val="20"/>
    </w:rPr>
  </w:style>
  <w:style w:type="paragraph" w:styleId="Objetducommentaire">
    <w:name w:val="annotation subject"/>
    <w:basedOn w:val="Commentaire"/>
    <w:next w:val="Commentaire"/>
    <w:link w:val="ObjetducommentaireCar"/>
    <w:uiPriority w:val="99"/>
    <w:semiHidden/>
    <w:unhideWhenUsed/>
    <w:rsid w:val="005E1709"/>
    <w:rPr>
      <w:b/>
      <w:bCs/>
    </w:rPr>
  </w:style>
  <w:style w:type="character" w:customStyle="1" w:styleId="ObjetducommentaireCar">
    <w:name w:val="Objet du commentaire Car"/>
    <w:basedOn w:val="CommentaireCar"/>
    <w:link w:val="Objetducommentaire"/>
    <w:uiPriority w:val="99"/>
    <w:semiHidden/>
    <w:rsid w:val="005E1709"/>
    <w:rPr>
      <w:b/>
      <w:bCs/>
      <w:sz w:val="20"/>
      <w:szCs w:val="20"/>
    </w:rPr>
  </w:style>
  <w:style w:type="paragraph" w:styleId="En-tte">
    <w:name w:val="header"/>
    <w:basedOn w:val="Normal"/>
    <w:link w:val="En-tteCar"/>
    <w:uiPriority w:val="99"/>
    <w:unhideWhenUsed/>
    <w:rsid w:val="00FA31B8"/>
    <w:pPr>
      <w:tabs>
        <w:tab w:val="center" w:pos="4536"/>
        <w:tab w:val="right" w:pos="9072"/>
      </w:tabs>
      <w:spacing w:after="0" w:line="240" w:lineRule="auto"/>
    </w:pPr>
  </w:style>
  <w:style w:type="character" w:customStyle="1" w:styleId="En-tteCar">
    <w:name w:val="En-tête Car"/>
    <w:basedOn w:val="Policepardfaut"/>
    <w:link w:val="En-tte"/>
    <w:uiPriority w:val="99"/>
    <w:rsid w:val="00FA31B8"/>
  </w:style>
  <w:style w:type="paragraph" w:styleId="Pieddepage">
    <w:name w:val="footer"/>
    <w:basedOn w:val="Normal"/>
    <w:link w:val="PieddepageCar"/>
    <w:uiPriority w:val="99"/>
    <w:unhideWhenUsed/>
    <w:rsid w:val="00FA31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31B8"/>
  </w:style>
  <w:style w:type="paragraph" w:styleId="NormalWeb">
    <w:name w:val="Normal (Web)"/>
    <w:basedOn w:val="Normal"/>
    <w:uiPriority w:val="99"/>
    <w:unhideWhenUsed/>
    <w:rsid w:val="00E85FC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20179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1D13F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517229">
      <w:bodyDiv w:val="1"/>
      <w:marLeft w:val="0"/>
      <w:marRight w:val="0"/>
      <w:marTop w:val="0"/>
      <w:marBottom w:val="0"/>
      <w:divBdr>
        <w:top w:val="none" w:sz="0" w:space="0" w:color="auto"/>
        <w:left w:val="none" w:sz="0" w:space="0" w:color="auto"/>
        <w:bottom w:val="none" w:sz="0" w:space="0" w:color="auto"/>
        <w:right w:val="none" w:sz="0" w:space="0" w:color="auto"/>
      </w:divBdr>
    </w:div>
    <w:div w:id="662393376">
      <w:bodyDiv w:val="1"/>
      <w:marLeft w:val="0"/>
      <w:marRight w:val="0"/>
      <w:marTop w:val="0"/>
      <w:marBottom w:val="0"/>
      <w:divBdr>
        <w:top w:val="none" w:sz="0" w:space="0" w:color="auto"/>
        <w:left w:val="none" w:sz="0" w:space="0" w:color="auto"/>
        <w:bottom w:val="none" w:sz="0" w:space="0" w:color="auto"/>
        <w:right w:val="none" w:sz="0" w:space="0" w:color="auto"/>
      </w:divBdr>
    </w:div>
    <w:div w:id="854072277">
      <w:bodyDiv w:val="1"/>
      <w:marLeft w:val="0"/>
      <w:marRight w:val="0"/>
      <w:marTop w:val="0"/>
      <w:marBottom w:val="0"/>
      <w:divBdr>
        <w:top w:val="none" w:sz="0" w:space="0" w:color="auto"/>
        <w:left w:val="none" w:sz="0" w:space="0" w:color="auto"/>
        <w:bottom w:val="none" w:sz="0" w:space="0" w:color="auto"/>
        <w:right w:val="none" w:sz="0" w:space="0" w:color="auto"/>
      </w:divBdr>
    </w:div>
    <w:div w:id="1058240389">
      <w:bodyDiv w:val="1"/>
      <w:marLeft w:val="0"/>
      <w:marRight w:val="0"/>
      <w:marTop w:val="0"/>
      <w:marBottom w:val="0"/>
      <w:divBdr>
        <w:top w:val="none" w:sz="0" w:space="0" w:color="auto"/>
        <w:left w:val="none" w:sz="0" w:space="0" w:color="auto"/>
        <w:bottom w:val="none" w:sz="0" w:space="0" w:color="auto"/>
        <w:right w:val="none" w:sz="0" w:space="0" w:color="auto"/>
      </w:divBdr>
    </w:div>
    <w:div w:id="1521237270">
      <w:bodyDiv w:val="1"/>
      <w:marLeft w:val="0"/>
      <w:marRight w:val="0"/>
      <w:marTop w:val="0"/>
      <w:marBottom w:val="0"/>
      <w:divBdr>
        <w:top w:val="none" w:sz="0" w:space="0" w:color="auto"/>
        <w:left w:val="none" w:sz="0" w:space="0" w:color="auto"/>
        <w:bottom w:val="none" w:sz="0" w:space="0" w:color="auto"/>
        <w:right w:val="none" w:sz="0" w:space="0" w:color="auto"/>
      </w:divBdr>
    </w:div>
    <w:div w:id="1599211761">
      <w:bodyDiv w:val="1"/>
      <w:marLeft w:val="0"/>
      <w:marRight w:val="0"/>
      <w:marTop w:val="0"/>
      <w:marBottom w:val="0"/>
      <w:divBdr>
        <w:top w:val="none" w:sz="0" w:space="0" w:color="auto"/>
        <w:left w:val="none" w:sz="0" w:space="0" w:color="auto"/>
        <w:bottom w:val="none" w:sz="0" w:space="0" w:color="auto"/>
        <w:right w:val="none" w:sz="0" w:space="0" w:color="auto"/>
      </w:divBdr>
    </w:div>
    <w:div w:id="1729500105">
      <w:bodyDiv w:val="1"/>
      <w:marLeft w:val="0"/>
      <w:marRight w:val="0"/>
      <w:marTop w:val="0"/>
      <w:marBottom w:val="0"/>
      <w:divBdr>
        <w:top w:val="none" w:sz="0" w:space="0" w:color="auto"/>
        <w:left w:val="none" w:sz="0" w:space="0" w:color="auto"/>
        <w:bottom w:val="none" w:sz="0" w:space="0" w:color="auto"/>
        <w:right w:val="none" w:sz="0" w:space="0" w:color="auto"/>
      </w:divBdr>
      <w:divsChild>
        <w:div w:id="1425228578">
          <w:marLeft w:val="0"/>
          <w:marRight w:val="0"/>
          <w:marTop w:val="0"/>
          <w:marBottom w:val="0"/>
          <w:divBdr>
            <w:top w:val="none" w:sz="0" w:space="0" w:color="auto"/>
            <w:left w:val="none" w:sz="0" w:space="0" w:color="auto"/>
            <w:bottom w:val="none" w:sz="0" w:space="0" w:color="auto"/>
            <w:right w:val="none" w:sz="0" w:space="0" w:color="auto"/>
          </w:divBdr>
        </w:div>
        <w:div w:id="365451530">
          <w:marLeft w:val="0"/>
          <w:marRight w:val="0"/>
          <w:marTop w:val="0"/>
          <w:marBottom w:val="0"/>
          <w:divBdr>
            <w:top w:val="none" w:sz="0" w:space="0" w:color="auto"/>
            <w:left w:val="none" w:sz="0" w:space="0" w:color="auto"/>
            <w:bottom w:val="none" w:sz="0" w:space="0" w:color="auto"/>
            <w:right w:val="none" w:sz="0" w:space="0" w:color="auto"/>
          </w:divBdr>
        </w:div>
        <w:div w:id="2133592123">
          <w:marLeft w:val="0"/>
          <w:marRight w:val="0"/>
          <w:marTop w:val="0"/>
          <w:marBottom w:val="0"/>
          <w:divBdr>
            <w:top w:val="none" w:sz="0" w:space="0" w:color="auto"/>
            <w:left w:val="none" w:sz="0" w:space="0" w:color="auto"/>
            <w:bottom w:val="none" w:sz="0" w:space="0" w:color="auto"/>
            <w:right w:val="none" w:sz="0" w:space="0" w:color="auto"/>
          </w:divBdr>
        </w:div>
        <w:div w:id="1378436676">
          <w:marLeft w:val="0"/>
          <w:marRight w:val="0"/>
          <w:marTop w:val="0"/>
          <w:marBottom w:val="0"/>
          <w:divBdr>
            <w:top w:val="none" w:sz="0" w:space="0" w:color="auto"/>
            <w:left w:val="none" w:sz="0" w:space="0" w:color="auto"/>
            <w:bottom w:val="none" w:sz="0" w:space="0" w:color="auto"/>
            <w:right w:val="none" w:sz="0" w:space="0" w:color="auto"/>
          </w:divBdr>
        </w:div>
        <w:div w:id="804853207">
          <w:marLeft w:val="0"/>
          <w:marRight w:val="0"/>
          <w:marTop w:val="0"/>
          <w:marBottom w:val="0"/>
          <w:divBdr>
            <w:top w:val="none" w:sz="0" w:space="0" w:color="auto"/>
            <w:left w:val="none" w:sz="0" w:space="0" w:color="auto"/>
            <w:bottom w:val="none" w:sz="0" w:space="0" w:color="auto"/>
            <w:right w:val="none" w:sz="0" w:space="0" w:color="auto"/>
          </w:divBdr>
        </w:div>
        <w:div w:id="1920019335">
          <w:marLeft w:val="0"/>
          <w:marRight w:val="0"/>
          <w:marTop w:val="0"/>
          <w:marBottom w:val="0"/>
          <w:divBdr>
            <w:top w:val="none" w:sz="0" w:space="0" w:color="auto"/>
            <w:left w:val="none" w:sz="0" w:space="0" w:color="auto"/>
            <w:bottom w:val="none" w:sz="0" w:space="0" w:color="auto"/>
            <w:right w:val="none" w:sz="0" w:space="0" w:color="auto"/>
          </w:divBdr>
        </w:div>
        <w:div w:id="2016685053">
          <w:marLeft w:val="0"/>
          <w:marRight w:val="0"/>
          <w:marTop w:val="0"/>
          <w:marBottom w:val="0"/>
          <w:divBdr>
            <w:top w:val="none" w:sz="0" w:space="0" w:color="auto"/>
            <w:left w:val="none" w:sz="0" w:space="0" w:color="auto"/>
            <w:bottom w:val="none" w:sz="0" w:space="0" w:color="auto"/>
            <w:right w:val="none" w:sz="0" w:space="0" w:color="auto"/>
          </w:divBdr>
        </w:div>
        <w:div w:id="377362927">
          <w:marLeft w:val="0"/>
          <w:marRight w:val="0"/>
          <w:marTop w:val="0"/>
          <w:marBottom w:val="0"/>
          <w:divBdr>
            <w:top w:val="none" w:sz="0" w:space="0" w:color="auto"/>
            <w:left w:val="none" w:sz="0" w:space="0" w:color="auto"/>
            <w:bottom w:val="none" w:sz="0" w:space="0" w:color="auto"/>
            <w:right w:val="none" w:sz="0" w:space="0" w:color="auto"/>
          </w:divBdr>
        </w:div>
        <w:div w:id="140199357">
          <w:marLeft w:val="0"/>
          <w:marRight w:val="0"/>
          <w:marTop w:val="0"/>
          <w:marBottom w:val="0"/>
          <w:divBdr>
            <w:top w:val="none" w:sz="0" w:space="0" w:color="auto"/>
            <w:left w:val="none" w:sz="0" w:space="0" w:color="auto"/>
            <w:bottom w:val="none" w:sz="0" w:space="0" w:color="auto"/>
            <w:right w:val="none" w:sz="0" w:space="0" w:color="auto"/>
          </w:divBdr>
        </w:div>
        <w:div w:id="241452608">
          <w:marLeft w:val="0"/>
          <w:marRight w:val="0"/>
          <w:marTop w:val="0"/>
          <w:marBottom w:val="0"/>
          <w:divBdr>
            <w:top w:val="none" w:sz="0" w:space="0" w:color="auto"/>
            <w:left w:val="none" w:sz="0" w:space="0" w:color="auto"/>
            <w:bottom w:val="none" w:sz="0" w:space="0" w:color="auto"/>
            <w:right w:val="none" w:sz="0" w:space="0" w:color="auto"/>
          </w:divBdr>
        </w:div>
        <w:div w:id="283659469">
          <w:marLeft w:val="0"/>
          <w:marRight w:val="0"/>
          <w:marTop w:val="0"/>
          <w:marBottom w:val="0"/>
          <w:divBdr>
            <w:top w:val="none" w:sz="0" w:space="0" w:color="auto"/>
            <w:left w:val="none" w:sz="0" w:space="0" w:color="auto"/>
            <w:bottom w:val="none" w:sz="0" w:space="0" w:color="auto"/>
            <w:right w:val="none" w:sz="0" w:space="0" w:color="auto"/>
          </w:divBdr>
        </w:div>
        <w:div w:id="3213587">
          <w:marLeft w:val="0"/>
          <w:marRight w:val="0"/>
          <w:marTop w:val="0"/>
          <w:marBottom w:val="0"/>
          <w:divBdr>
            <w:top w:val="none" w:sz="0" w:space="0" w:color="auto"/>
            <w:left w:val="none" w:sz="0" w:space="0" w:color="auto"/>
            <w:bottom w:val="none" w:sz="0" w:space="0" w:color="auto"/>
            <w:right w:val="none" w:sz="0" w:space="0" w:color="auto"/>
          </w:divBdr>
        </w:div>
        <w:div w:id="660157213">
          <w:marLeft w:val="0"/>
          <w:marRight w:val="0"/>
          <w:marTop w:val="0"/>
          <w:marBottom w:val="0"/>
          <w:divBdr>
            <w:top w:val="none" w:sz="0" w:space="0" w:color="auto"/>
            <w:left w:val="none" w:sz="0" w:space="0" w:color="auto"/>
            <w:bottom w:val="none" w:sz="0" w:space="0" w:color="auto"/>
            <w:right w:val="none" w:sz="0" w:space="0" w:color="auto"/>
          </w:divBdr>
        </w:div>
        <w:div w:id="42561085">
          <w:marLeft w:val="0"/>
          <w:marRight w:val="0"/>
          <w:marTop w:val="0"/>
          <w:marBottom w:val="0"/>
          <w:divBdr>
            <w:top w:val="none" w:sz="0" w:space="0" w:color="auto"/>
            <w:left w:val="none" w:sz="0" w:space="0" w:color="auto"/>
            <w:bottom w:val="none" w:sz="0" w:space="0" w:color="auto"/>
            <w:right w:val="none" w:sz="0" w:space="0" w:color="auto"/>
          </w:divBdr>
        </w:div>
        <w:div w:id="1289243438">
          <w:marLeft w:val="0"/>
          <w:marRight w:val="0"/>
          <w:marTop w:val="0"/>
          <w:marBottom w:val="0"/>
          <w:divBdr>
            <w:top w:val="none" w:sz="0" w:space="0" w:color="auto"/>
            <w:left w:val="none" w:sz="0" w:space="0" w:color="auto"/>
            <w:bottom w:val="none" w:sz="0" w:space="0" w:color="auto"/>
            <w:right w:val="none" w:sz="0" w:space="0" w:color="auto"/>
          </w:divBdr>
        </w:div>
        <w:div w:id="1345209046">
          <w:marLeft w:val="0"/>
          <w:marRight w:val="0"/>
          <w:marTop w:val="0"/>
          <w:marBottom w:val="0"/>
          <w:divBdr>
            <w:top w:val="none" w:sz="0" w:space="0" w:color="auto"/>
            <w:left w:val="none" w:sz="0" w:space="0" w:color="auto"/>
            <w:bottom w:val="none" w:sz="0" w:space="0" w:color="auto"/>
            <w:right w:val="none" w:sz="0" w:space="0" w:color="auto"/>
          </w:divBdr>
        </w:div>
        <w:div w:id="796801371">
          <w:marLeft w:val="0"/>
          <w:marRight w:val="0"/>
          <w:marTop w:val="0"/>
          <w:marBottom w:val="0"/>
          <w:divBdr>
            <w:top w:val="none" w:sz="0" w:space="0" w:color="auto"/>
            <w:left w:val="none" w:sz="0" w:space="0" w:color="auto"/>
            <w:bottom w:val="none" w:sz="0" w:space="0" w:color="auto"/>
            <w:right w:val="none" w:sz="0" w:space="0" w:color="auto"/>
          </w:divBdr>
        </w:div>
        <w:div w:id="1820340434">
          <w:marLeft w:val="0"/>
          <w:marRight w:val="0"/>
          <w:marTop w:val="0"/>
          <w:marBottom w:val="0"/>
          <w:divBdr>
            <w:top w:val="none" w:sz="0" w:space="0" w:color="auto"/>
            <w:left w:val="none" w:sz="0" w:space="0" w:color="auto"/>
            <w:bottom w:val="none" w:sz="0" w:space="0" w:color="auto"/>
            <w:right w:val="none" w:sz="0" w:space="0" w:color="auto"/>
          </w:divBdr>
        </w:div>
        <w:div w:id="1994480121">
          <w:marLeft w:val="0"/>
          <w:marRight w:val="0"/>
          <w:marTop w:val="0"/>
          <w:marBottom w:val="0"/>
          <w:divBdr>
            <w:top w:val="none" w:sz="0" w:space="0" w:color="auto"/>
            <w:left w:val="none" w:sz="0" w:space="0" w:color="auto"/>
            <w:bottom w:val="none" w:sz="0" w:space="0" w:color="auto"/>
            <w:right w:val="none" w:sz="0" w:space="0" w:color="auto"/>
          </w:divBdr>
        </w:div>
        <w:div w:id="1040403213">
          <w:marLeft w:val="0"/>
          <w:marRight w:val="0"/>
          <w:marTop w:val="0"/>
          <w:marBottom w:val="0"/>
          <w:divBdr>
            <w:top w:val="none" w:sz="0" w:space="0" w:color="auto"/>
            <w:left w:val="none" w:sz="0" w:space="0" w:color="auto"/>
            <w:bottom w:val="none" w:sz="0" w:space="0" w:color="auto"/>
            <w:right w:val="none" w:sz="0" w:space="0" w:color="auto"/>
          </w:divBdr>
        </w:div>
        <w:div w:id="1322387754">
          <w:marLeft w:val="0"/>
          <w:marRight w:val="0"/>
          <w:marTop w:val="0"/>
          <w:marBottom w:val="0"/>
          <w:divBdr>
            <w:top w:val="none" w:sz="0" w:space="0" w:color="auto"/>
            <w:left w:val="none" w:sz="0" w:space="0" w:color="auto"/>
            <w:bottom w:val="none" w:sz="0" w:space="0" w:color="auto"/>
            <w:right w:val="none" w:sz="0" w:space="0" w:color="auto"/>
          </w:divBdr>
        </w:div>
        <w:div w:id="410935541">
          <w:marLeft w:val="0"/>
          <w:marRight w:val="0"/>
          <w:marTop w:val="0"/>
          <w:marBottom w:val="0"/>
          <w:divBdr>
            <w:top w:val="none" w:sz="0" w:space="0" w:color="auto"/>
            <w:left w:val="none" w:sz="0" w:space="0" w:color="auto"/>
            <w:bottom w:val="none" w:sz="0" w:space="0" w:color="auto"/>
            <w:right w:val="none" w:sz="0" w:space="0" w:color="auto"/>
          </w:divBdr>
        </w:div>
        <w:div w:id="998537476">
          <w:marLeft w:val="0"/>
          <w:marRight w:val="0"/>
          <w:marTop w:val="0"/>
          <w:marBottom w:val="0"/>
          <w:divBdr>
            <w:top w:val="none" w:sz="0" w:space="0" w:color="auto"/>
            <w:left w:val="none" w:sz="0" w:space="0" w:color="auto"/>
            <w:bottom w:val="none" w:sz="0" w:space="0" w:color="auto"/>
            <w:right w:val="none" w:sz="0" w:space="0" w:color="auto"/>
          </w:divBdr>
        </w:div>
        <w:div w:id="1177035213">
          <w:marLeft w:val="0"/>
          <w:marRight w:val="0"/>
          <w:marTop w:val="0"/>
          <w:marBottom w:val="0"/>
          <w:divBdr>
            <w:top w:val="none" w:sz="0" w:space="0" w:color="auto"/>
            <w:left w:val="none" w:sz="0" w:space="0" w:color="auto"/>
            <w:bottom w:val="none" w:sz="0" w:space="0" w:color="auto"/>
            <w:right w:val="none" w:sz="0" w:space="0" w:color="auto"/>
          </w:divBdr>
        </w:div>
        <w:div w:id="1516916162">
          <w:marLeft w:val="0"/>
          <w:marRight w:val="0"/>
          <w:marTop w:val="0"/>
          <w:marBottom w:val="0"/>
          <w:divBdr>
            <w:top w:val="none" w:sz="0" w:space="0" w:color="auto"/>
            <w:left w:val="none" w:sz="0" w:space="0" w:color="auto"/>
            <w:bottom w:val="none" w:sz="0" w:space="0" w:color="auto"/>
            <w:right w:val="none" w:sz="0" w:space="0" w:color="auto"/>
          </w:divBdr>
        </w:div>
        <w:div w:id="748696683">
          <w:marLeft w:val="0"/>
          <w:marRight w:val="0"/>
          <w:marTop w:val="0"/>
          <w:marBottom w:val="0"/>
          <w:divBdr>
            <w:top w:val="none" w:sz="0" w:space="0" w:color="auto"/>
            <w:left w:val="none" w:sz="0" w:space="0" w:color="auto"/>
            <w:bottom w:val="none" w:sz="0" w:space="0" w:color="auto"/>
            <w:right w:val="none" w:sz="0" w:space="0" w:color="auto"/>
          </w:divBdr>
        </w:div>
        <w:div w:id="2038116828">
          <w:marLeft w:val="0"/>
          <w:marRight w:val="0"/>
          <w:marTop w:val="0"/>
          <w:marBottom w:val="0"/>
          <w:divBdr>
            <w:top w:val="none" w:sz="0" w:space="0" w:color="auto"/>
            <w:left w:val="none" w:sz="0" w:space="0" w:color="auto"/>
            <w:bottom w:val="none" w:sz="0" w:space="0" w:color="auto"/>
            <w:right w:val="none" w:sz="0" w:space="0" w:color="auto"/>
          </w:divBdr>
        </w:div>
        <w:div w:id="1573008713">
          <w:marLeft w:val="0"/>
          <w:marRight w:val="0"/>
          <w:marTop w:val="0"/>
          <w:marBottom w:val="0"/>
          <w:divBdr>
            <w:top w:val="none" w:sz="0" w:space="0" w:color="auto"/>
            <w:left w:val="none" w:sz="0" w:space="0" w:color="auto"/>
            <w:bottom w:val="none" w:sz="0" w:space="0" w:color="auto"/>
            <w:right w:val="none" w:sz="0" w:space="0" w:color="auto"/>
          </w:divBdr>
        </w:div>
        <w:div w:id="1077826476">
          <w:marLeft w:val="0"/>
          <w:marRight w:val="0"/>
          <w:marTop w:val="0"/>
          <w:marBottom w:val="0"/>
          <w:divBdr>
            <w:top w:val="none" w:sz="0" w:space="0" w:color="auto"/>
            <w:left w:val="none" w:sz="0" w:space="0" w:color="auto"/>
            <w:bottom w:val="none" w:sz="0" w:space="0" w:color="auto"/>
            <w:right w:val="none" w:sz="0" w:space="0" w:color="auto"/>
          </w:divBdr>
        </w:div>
        <w:div w:id="1705503">
          <w:marLeft w:val="0"/>
          <w:marRight w:val="0"/>
          <w:marTop w:val="0"/>
          <w:marBottom w:val="0"/>
          <w:divBdr>
            <w:top w:val="none" w:sz="0" w:space="0" w:color="auto"/>
            <w:left w:val="none" w:sz="0" w:space="0" w:color="auto"/>
            <w:bottom w:val="none" w:sz="0" w:space="0" w:color="auto"/>
            <w:right w:val="none" w:sz="0" w:space="0" w:color="auto"/>
          </w:divBdr>
        </w:div>
        <w:div w:id="1550609007">
          <w:marLeft w:val="0"/>
          <w:marRight w:val="0"/>
          <w:marTop w:val="0"/>
          <w:marBottom w:val="0"/>
          <w:divBdr>
            <w:top w:val="none" w:sz="0" w:space="0" w:color="auto"/>
            <w:left w:val="none" w:sz="0" w:space="0" w:color="auto"/>
            <w:bottom w:val="none" w:sz="0" w:space="0" w:color="auto"/>
            <w:right w:val="none" w:sz="0" w:space="0" w:color="auto"/>
          </w:divBdr>
        </w:div>
        <w:div w:id="986864064">
          <w:marLeft w:val="0"/>
          <w:marRight w:val="0"/>
          <w:marTop w:val="0"/>
          <w:marBottom w:val="0"/>
          <w:divBdr>
            <w:top w:val="none" w:sz="0" w:space="0" w:color="auto"/>
            <w:left w:val="none" w:sz="0" w:space="0" w:color="auto"/>
            <w:bottom w:val="none" w:sz="0" w:space="0" w:color="auto"/>
            <w:right w:val="none" w:sz="0" w:space="0" w:color="auto"/>
          </w:divBdr>
        </w:div>
        <w:div w:id="992953044">
          <w:marLeft w:val="0"/>
          <w:marRight w:val="0"/>
          <w:marTop w:val="0"/>
          <w:marBottom w:val="0"/>
          <w:divBdr>
            <w:top w:val="none" w:sz="0" w:space="0" w:color="auto"/>
            <w:left w:val="none" w:sz="0" w:space="0" w:color="auto"/>
            <w:bottom w:val="none" w:sz="0" w:space="0" w:color="auto"/>
            <w:right w:val="none" w:sz="0" w:space="0" w:color="auto"/>
          </w:divBdr>
        </w:div>
        <w:div w:id="1678384988">
          <w:marLeft w:val="0"/>
          <w:marRight w:val="0"/>
          <w:marTop w:val="0"/>
          <w:marBottom w:val="0"/>
          <w:divBdr>
            <w:top w:val="none" w:sz="0" w:space="0" w:color="auto"/>
            <w:left w:val="none" w:sz="0" w:space="0" w:color="auto"/>
            <w:bottom w:val="none" w:sz="0" w:space="0" w:color="auto"/>
            <w:right w:val="none" w:sz="0" w:space="0" w:color="auto"/>
          </w:divBdr>
        </w:div>
        <w:div w:id="554043596">
          <w:marLeft w:val="0"/>
          <w:marRight w:val="0"/>
          <w:marTop w:val="0"/>
          <w:marBottom w:val="0"/>
          <w:divBdr>
            <w:top w:val="none" w:sz="0" w:space="0" w:color="auto"/>
            <w:left w:val="none" w:sz="0" w:space="0" w:color="auto"/>
            <w:bottom w:val="none" w:sz="0" w:space="0" w:color="auto"/>
            <w:right w:val="none" w:sz="0" w:space="0" w:color="auto"/>
          </w:divBdr>
        </w:div>
        <w:div w:id="2103914853">
          <w:marLeft w:val="0"/>
          <w:marRight w:val="0"/>
          <w:marTop w:val="0"/>
          <w:marBottom w:val="0"/>
          <w:divBdr>
            <w:top w:val="none" w:sz="0" w:space="0" w:color="auto"/>
            <w:left w:val="none" w:sz="0" w:space="0" w:color="auto"/>
            <w:bottom w:val="none" w:sz="0" w:space="0" w:color="auto"/>
            <w:right w:val="none" w:sz="0" w:space="0" w:color="auto"/>
          </w:divBdr>
        </w:div>
        <w:div w:id="2137986758">
          <w:marLeft w:val="0"/>
          <w:marRight w:val="0"/>
          <w:marTop w:val="0"/>
          <w:marBottom w:val="0"/>
          <w:divBdr>
            <w:top w:val="none" w:sz="0" w:space="0" w:color="auto"/>
            <w:left w:val="none" w:sz="0" w:space="0" w:color="auto"/>
            <w:bottom w:val="none" w:sz="0" w:space="0" w:color="auto"/>
            <w:right w:val="none" w:sz="0" w:space="0" w:color="auto"/>
          </w:divBdr>
        </w:div>
        <w:div w:id="1106969039">
          <w:marLeft w:val="0"/>
          <w:marRight w:val="0"/>
          <w:marTop w:val="0"/>
          <w:marBottom w:val="0"/>
          <w:divBdr>
            <w:top w:val="none" w:sz="0" w:space="0" w:color="auto"/>
            <w:left w:val="none" w:sz="0" w:space="0" w:color="auto"/>
            <w:bottom w:val="none" w:sz="0" w:space="0" w:color="auto"/>
            <w:right w:val="none" w:sz="0" w:space="0" w:color="auto"/>
          </w:divBdr>
        </w:div>
        <w:div w:id="2050957982">
          <w:marLeft w:val="0"/>
          <w:marRight w:val="0"/>
          <w:marTop w:val="0"/>
          <w:marBottom w:val="0"/>
          <w:divBdr>
            <w:top w:val="none" w:sz="0" w:space="0" w:color="auto"/>
            <w:left w:val="none" w:sz="0" w:space="0" w:color="auto"/>
            <w:bottom w:val="none" w:sz="0" w:space="0" w:color="auto"/>
            <w:right w:val="none" w:sz="0" w:space="0" w:color="auto"/>
          </w:divBdr>
        </w:div>
        <w:div w:id="136071888">
          <w:marLeft w:val="0"/>
          <w:marRight w:val="0"/>
          <w:marTop w:val="0"/>
          <w:marBottom w:val="0"/>
          <w:divBdr>
            <w:top w:val="none" w:sz="0" w:space="0" w:color="auto"/>
            <w:left w:val="none" w:sz="0" w:space="0" w:color="auto"/>
            <w:bottom w:val="none" w:sz="0" w:space="0" w:color="auto"/>
            <w:right w:val="none" w:sz="0" w:space="0" w:color="auto"/>
          </w:divBdr>
        </w:div>
        <w:div w:id="699355433">
          <w:marLeft w:val="0"/>
          <w:marRight w:val="0"/>
          <w:marTop w:val="0"/>
          <w:marBottom w:val="0"/>
          <w:divBdr>
            <w:top w:val="none" w:sz="0" w:space="0" w:color="auto"/>
            <w:left w:val="none" w:sz="0" w:space="0" w:color="auto"/>
            <w:bottom w:val="none" w:sz="0" w:space="0" w:color="auto"/>
            <w:right w:val="none" w:sz="0" w:space="0" w:color="auto"/>
          </w:divBdr>
        </w:div>
        <w:div w:id="999387922">
          <w:marLeft w:val="0"/>
          <w:marRight w:val="0"/>
          <w:marTop w:val="0"/>
          <w:marBottom w:val="0"/>
          <w:divBdr>
            <w:top w:val="none" w:sz="0" w:space="0" w:color="auto"/>
            <w:left w:val="none" w:sz="0" w:space="0" w:color="auto"/>
            <w:bottom w:val="none" w:sz="0" w:space="0" w:color="auto"/>
            <w:right w:val="none" w:sz="0" w:space="0" w:color="auto"/>
          </w:divBdr>
        </w:div>
        <w:div w:id="749154012">
          <w:marLeft w:val="0"/>
          <w:marRight w:val="0"/>
          <w:marTop w:val="0"/>
          <w:marBottom w:val="0"/>
          <w:divBdr>
            <w:top w:val="none" w:sz="0" w:space="0" w:color="auto"/>
            <w:left w:val="none" w:sz="0" w:space="0" w:color="auto"/>
            <w:bottom w:val="none" w:sz="0" w:space="0" w:color="auto"/>
            <w:right w:val="none" w:sz="0" w:space="0" w:color="auto"/>
          </w:divBdr>
        </w:div>
        <w:div w:id="1199079146">
          <w:marLeft w:val="0"/>
          <w:marRight w:val="0"/>
          <w:marTop w:val="0"/>
          <w:marBottom w:val="0"/>
          <w:divBdr>
            <w:top w:val="none" w:sz="0" w:space="0" w:color="auto"/>
            <w:left w:val="none" w:sz="0" w:space="0" w:color="auto"/>
            <w:bottom w:val="none" w:sz="0" w:space="0" w:color="auto"/>
            <w:right w:val="none" w:sz="0" w:space="0" w:color="auto"/>
          </w:divBdr>
        </w:div>
        <w:div w:id="2028798166">
          <w:marLeft w:val="0"/>
          <w:marRight w:val="0"/>
          <w:marTop w:val="0"/>
          <w:marBottom w:val="0"/>
          <w:divBdr>
            <w:top w:val="none" w:sz="0" w:space="0" w:color="auto"/>
            <w:left w:val="none" w:sz="0" w:space="0" w:color="auto"/>
            <w:bottom w:val="none" w:sz="0" w:space="0" w:color="auto"/>
            <w:right w:val="none" w:sz="0" w:space="0" w:color="auto"/>
          </w:divBdr>
        </w:div>
        <w:div w:id="187061139">
          <w:marLeft w:val="0"/>
          <w:marRight w:val="0"/>
          <w:marTop w:val="0"/>
          <w:marBottom w:val="0"/>
          <w:divBdr>
            <w:top w:val="none" w:sz="0" w:space="0" w:color="auto"/>
            <w:left w:val="none" w:sz="0" w:space="0" w:color="auto"/>
            <w:bottom w:val="none" w:sz="0" w:space="0" w:color="auto"/>
            <w:right w:val="none" w:sz="0" w:space="0" w:color="auto"/>
          </w:divBdr>
        </w:div>
        <w:div w:id="1240796780">
          <w:marLeft w:val="0"/>
          <w:marRight w:val="0"/>
          <w:marTop w:val="0"/>
          <w:marBottom w:val="0"/>
          <w:divBdr>
            <w:top w:val="none" w:sz="0" w:space="0" w:color="auto"/>
            <w:left w:val="none" w:sz="0" w:space="0" w:color="auto"/>
            <w:bottom w:val="none" w:sz="0" w:space="0" w:color="auto"/>
            <w:right w:val="none" w:sz="0" w:space="0" w:color="auto"/>
          </w:divBdr>
        </w:div>
        <w:div w:id="1152720292">
          <w:marLeft w:val="0"/>
          <w:marRight w:val="0"/>
          <w:marTop w:val="0"/>
          <w:marBottom w:val="0"/>
          <w:divBdr>
            <w:top w:val="none" w:sz="0" w:space="0" w:color="auto"/>
            <w:left w:val="none" w:sz="0" w:space="0" w:color="auto"/>
            <w:bottom w:val="none" w:sz="0" w:space="0" w:color="auto"/>
            <w:right w:val="none" w:sz="0" w:space="0" w:color="auto"/>
          </w:divBdr>
        </w:div>
        <w:div w:id="793403133">
          <w:marLeft w:val="0"/>
          <w:marRight w:val="0"/>
          <w:marTop w:val="0"/>
          <w:marBottom w:val="0"/>
          <w:divBdr>
            <w:top w:val="none" w:sz="0" w:space="0" w:color="auto"/>
            <w:left w:val="none" w:sz="0" w:space="0" w:color="auto"/>
            <w:bottom w:val="none" w:sz="0" w:space="0" w:color="auto"/>
            <w:right w:val="none" w:sz="0" w:space="0" w:color="auto"/>
          </w:divBdr>
        </w:div>
        <w:div w:id="682585586">
          <w:marLeft w:val="0"/>
          <w:marRight w:val="0"/>
          <w:marTop w:val="0"/>
          <w:marBottom w:val="0"/>
          <w:divBdr>
            <w:top w:val="none" w:sz="0" w:space="0" w:color="auto"/>
            <w:left w:val="none" w:sz="0" w:space="0" w:color="auto"/>
            <w:bottom w:val="none" w:sz="0" w:space="0" w:color="auto"/>
            <w:right w:val="none" w:sz="0" w:space="0" w:color="auto"/>
          </w:divBdr>
        </w:div>
        <w:div w:id="83233955">
          <w:marLeft w:val="0"/>
          <w:marRight w:val="0"/>
          <w:marTop w:val="0"/>
          <w:marBottom w:val="0"/>
          <w:divBdr>
            <w:top w:val="none" w:sz="0" w:space="0" w:color="auto"/>
            <w:left w:val="none" w:sz="0" w:space="0" w:color="auto"/>
            <w:bottom w:val="none" w:sz="0" w:space="0" w:color="auto"/>
            <w:right w:val="none" w:sz="0" w:space="0" w:color="auto"/>
          </w:divBdr>
        </w:div>
        <w:div w:id="1538740125">
          <w:marLeft w:val="0"/>
          <w:marRight w:val="0"/>
          <w:marTop w:val="0"/>
          <w:marBottom w:val="0"/>
          <w:divBdr>
            <w:top w:val="none" w:sz="0" w:space="0" w:color="auto"/>
            <w:left w:val="none" w:sz="0" w:space="0" w:color="auto"/>
            <w:bottom w:val="none" w:sz="0" w:space="0" w:color="auto"/>
            <w:right w:val="none" w:sz="0" w:space="0" w:color="auto"/>
          </w:divBdr>
        </w:div>
        <w:div w:id="1667782590">
          <w:marLeft w:val="0"/>
          <w:marRight w:val="0"/>
          <w:marTop w:val="0"/>
          <w:marBottom w:val="0"/>
          <w:divBdr>
            <w:top w:val="none" w:sz="0" w:space="0" w:color="auto"/>
            <w:left w:val="none" w:sz="0" w:space="0" w:color="auto"/>
            <w:bottom w:val="none" w:sz="0" w:space="0" w:color="auto"/>
            <w:right w:val="none" w:sz="0" w:space="0" w:color="auto"/>
          </w:divBdr>
        </w:div>
        <w:div w:id="682629316">
          <w:marLeft w:val="0"/>
          <w:marRight w:val="0"/>
          <w:marTop w:val="0"/>
          <w:marBottom w:val="0"/>
          <w:divBdr>
            <w:top w:val="none" w:sz="0" w:space="0" w:color="auto"/>
            <w:left w:val="none" w:sz="0" w:space="0" w:color="auto"/>
            <w:bottom w:val="none" w:sz="0" w:space="0" w:color="auto"/>
            <w:right w:val="none" w:sz="0" w:space="0" w:color="auto"/>
          </w:divBdr>
        </w:div>
        <w:div w:id="367216838">
          <w:marLeft w:val="0"/>
          <w:marRight w:val="0"/>
          <w:marTop w:val="0"/>
          <w:marBottom w:val="0"/>
          <w:divBdr>
            <w:top w:val="none" w:sz="0" w:space="0" w:color="auto"/>
            <w:left w:val="none" w:sz="0" w:space="0" w:color="auto"/>
            <w:bottom w:val="none" w:sz="0" w:space="0" w:color="auto"/>
            <w:right w:val="none" w:sz="0" w:space="0" w:color="auto"/>
          </w:divBdr>
        </w:div>
      </w:divsChild>
    </w:div>
    <w:div w:id="21176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marchemondialedesfemmes.be" TargetMode="External"/><Relationship Id="rId1" Type="http://schemas.openxmlformats.org/officeDocument/2006/relationships/hyperlink" Target="mailto:mmf-wvm@amazone.b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hcr.org/cgi-bin/texis/vtx/search?page=search&amp;docid=569fb22b6&amp;query=%20women%202015" TargetMode="External"/><Relationship Id="rId1" Type="http://schemas.openxmlformats.org/officeDocument/2006/relationships/hyperlink" Target="https://issuu.com/unpublications/docs/whdt2015?utm_source=2016W5_subscribers&amp;utm_campaign=Digest&amp;utm_medium=ema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A5F1-4034-4B02-A88C-E3DFC849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4675</Words>
  <Characters>25718</Characters>
  <Application>Microsoft Office Word</Application>
  <DocSecurity>0</DocSecurity>
  <Lines>214</Lines>
  <Paragraphs>60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lmsf</dc:creator>
  <cp:lastModifiedBy>Boot64</cp:lastModifiedBy>
  <cp:revision>2</cp:revision>
  <cp:lastPrinted>2016-03-04T17:39:00Z</cp:lastPrinted>
  <dcterms:created xsi:type="dcterms:W3CDTF">2016-03-18T13:02:00Z</dcterms:created>
  <dcterms:modified xsi:type="dcterms:W3CDTF">2016-03-18T13:02:00Z</dcterms:modified>
</cp:coreProperties>
</file>